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FA" w:rsidRPr="00C776D9" w:rsidRDefault="00515BFA" w:rsidP="00515BFA">
      <w:pPr>
        <w:tabs>
          <w:tab w:val="left" w:pos="-720"/>
        </w:tabs>
        <w:suppressAutoHyphens/>
        <w:rPr>
          <w:rFonts w:ascii="Arial" w:hAnsi="Arial" w:cs="Arial"/>
          <w:b/>
          <w:spacing w:val="-3"/>
        </w:rPr>
      </w:pPr>
      <w:r>
        <w:rPr>
          <w:rFonts w:ascii="Arial" w:hAnsi="Arial" w:cs="Arial"/>
          <w:b/>
          <w:i/>
          <w:noProof/>
          <w:spacing w:val="-3"/>
          <w:sz w:val="20"/>
        </w:rPr>
        <w:drawing>
          <wp:anchor distT="0" distB="0" distL="114300" distR="114300" simplePos="0" relativeHeight="251663360" behindDoc="1" locked="0" layoutInCell="1" allowOverlap="1">
            <wp:simplePos x="0" y="0"/>
            <wp:positionH relativeFrom="column">
              <wp:posOffset>-685800</wp:posOffset>
            </wp:positionH>
            <wp:positionV relativeFrom="paragraph">
              <wp:posOffset>-374650</wp:posOffset>
            </wp:positionV>
            <wp:extent cx="800100" cy="800100"/>
            <wp:effectExtent l="19050" t="0" r="0" b="0"/>
            <wp:wrapNone/>
            <wp:docPr id="5" name="Picture 5" descr="dnr logo small 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r logo small 1inch"/>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C776D9">
        <w:rPr>
          <w:rFonts w:ascii="Arial" w:hAnsi="Arial" w:cs="Arial"/>
          <w:b/>
          <w:spacing w:val="-3"/>
          <w:sz w:val="20"/>
        </w:rPr>
        <w:t xml:space="preserve">     </w:t>
      </w:r>
      <w:r>
        <w:rPr>
          <w:rFonts w:ascii="Arial" w:hAnsi="Arial" w:cs="Arial"/>
          <w:b/>
          <w:spacing w:val="-3"/>
          <w:sz w:val="20"/>
        </w:rPr>
        <w:t xml:space="preserve"> </w:t>
      </w:r>
      <w:smartTag w:uri="urn:schemas-microsoft-com:office:smarttags" w:element="place">
        <w:r w:rsidRPr="00C776D9">
          <w:rPr>
            <w:rFonts w:ascii="Arial" w:hAnsi="Arial" w:cs="Arial"/>
            <w:b/>
            <w:spacing w:val="-3"/>
          </w:rPr>
          <w:t>Great Lakes</w:t>
        </w:r>
      </w:smartTag>
      <w:r w:rsidRPr="00C776D9">
        <w:rPr>
          <w:rFonts w:ascii="Arial" w:hAnsi="Arial" w:cs="Arial"/>
          <w:b/>
          <w:spacing w:val="-3"/>
        </w:rPr>
        <w:t>, Great Times, Great Outdoors</w:t>
      </w:r>
    </w:p>
    <w:p w:rsidR="00515BFA" w:rsidRPr="00BB3486" w:rsidRDefault="009A318C" w:rsidP="00515BFA">
      <w:pPr>
        <w:tabs>
          <w:tab w:val="left" w:pos="-720"/>
        </w:tabs>
        <w:suppressAutoHyphens/>
        <w:jc w:val="right"/>
        <w:rPr>
          <w:rFonts w:ascii="Arial" w:hAnsi="Arial" w:cs="Arial"/>
          <w:b/>
          <w:i/>
          <w:spacing w:val="-3"/>
          <w:sz w:val="20"/>
        </w:rPr>
      </w:pPr>
      <w:r>
        <w:rPr>
          <w:rFonts w:ascii="Arial" w:hAnsi="Arial" w:cs="Arial"/>
          <w:b/>
          <w:i/>
          <w:noProof/>
          <w:spacing w:val="-3"/>
          <w:sz w:val="20"/>
        </w:rPr>
        <mc:AlternateContent>
          <mc:Choice Requires="wps">
            <w:drawing>
              <wp:anchor distT="0" distB="0" distL="114300" distR="114300" simplePos="0" relativeHeight="251661312" behindDoc="0" locked="0" layoutInCell="1" allowOverlap="1">
                <wp:simplePos x="0" y="0"/>
                <wp:positionH relativeFrom="column">
                  <wp:posOffset>146685</wp:posOffset>
                </wp:positionH>
                <wp:positionV relativeFrom="paragraph">
                  <wp:posOffset>75565</wp:posOffset>
                </wp:positionV>
                <wp:extent cx="4343400" cy="0"/>
                <wp:effectExtent l="13335" t="8890" r="571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5.95pt" to="353.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"/>
            </w:pict>
          </mc:Fallback>
        </mc:AlternateContent>
      </w:r>
      <w:r w:rsidR="00515BFA">
        <w:rPr>
          <w:rFonts w:ascii="Arial" w:hAnsi="Arial" w:cs="Arial"/>
          <w:b/>
          <w:i/>
          <w:spacing w:val="-3"/>
          <w:sz w:val="20"/>
        </w:rPr>
        <w:t>w</w:t>
      </w:r>
      <w:r w:rsidR="00515BFA" w:rsidRPr="00BB3486">
        <w:rPr>
          <w:rFonts w:ascii="Arial" w:hAnsi="Arial" w:cs="Arial"/>
          <w:b/>
          <w:i/>
          <w:spacing w:val="-3"/>
          <w:sz w:val="20"/>
        </w:rPr>
        <w:t>ww.michigan.gov/dnr</w:t>
      </w:r>
    </w:p>
    <w:p w:rsidR="00515BFA" w:rsidRDefault="00515BFA" w:rsidP="00515BFA">
      <w:pPr>
        <w:tabs>
          <w:tab w:val="center" w:pos="4680"/>
        </w:tabs>
        <w:suppressAutoHyphens/>
        <w:jc w:val="right"/>
        <w:rPr>
          <w:rFonts w:ascii="Arial" w:hAnsi="Arial" w:cs="Arial"/>
          <w:b/>
          <w:i/>
          <w:spacing w:val="-3"/>
          <w:sz w:val="20"/>
        </w:rPr>
      </w:pPr>
    </w:p>
    <w:p w:rsidR="00515BFA" w:rsidRDefault="00515BFA" w:rsidP="00515BFA">
      <w:pPr>
        <w:rPr>
          <w:rFonts w:ascii="Arial" w:hAnsi="Arial"/>
          <w:b/>
          <w:sz w:val="28"/>
          <w:u w:val="single"/>
        </w:rPr>
      </w:pPr>
      <w:r>
        <w:rPr>
          <w:rFonts w:ascii="Arial" w:hAnsi="Arial"/>
          <w:b/>
          <w:sz w:val="28"/>
          <w:u w:val="single"/>
        </w:rPr>
        <w:t>Lessons Learned From the Bald Eagle</w:t>
      </w:r>
      <w:r>
        <w:rPr>
          <w:rFonts w:ascii="Arial" w:hAnsi="Arial"/>
          <w:b/>
          <w:sz w:val="28"/>
        </w:rPr>
        <w:tab/>
      </w:r>
      <w:r w:rsidR="009A318C">
        <w:rPr>
          <w:rFonts w:ascii="Arial" w:hAnsi="Arial" w:cs="Arial"/>
          <w:noProof/>
          <w:spacing w:val="-3"/>
          <w:sz w:val="22"/>
          <w:szCs w:val="22"/>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19050</wp:posOffset>
                </wp:positionV>
                <wp:extent cx="0" cy="7200900"/>
                <wp:effectExtent l="13335" t="9525" r="571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5pt" to="-31.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nEQIAACgEAAAOAAAAZHJzL2Uyb0RvYy54bWysU02P2jAQvVfqf7B8h3wUW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"/>
            </w:pict>
          </mc:Fallback>
        </mc:AlternateContent>
      </w:r>
      <w:r w:rsidRPr="00801142">
        <w:rPr>
          <w:rFonts w:ascii="Arial" w:hAnsi="Arial"/>
          <w:b/>
          <w:sz w:val="28"/>
          <w:u w:val="single"/>
        </w:rPr>
        <w:t xml:space="preserve"> </w:t>
      </w:r>
      <w:r w:rsidR="009A318C">
        <w:rPr>
          <w:rFonts w:ascii="Arial" w:hAnsi="Arial" w:cs="Arial"/>
          <w:noProof/>
          <w:spacing w:val="-3"/>
          <w:sz w:val="22"/>
          <w:szCs w:val="22"/>
        </w:rPr>
        <mc:AlternateContent>
          <mc:Choice Requires="wps">
            <w:drawing>
              <wp:anchor distT="0" distB="0" distL="114300" distR="114300" simplePos="0" relativeHeight="251662336" behindDoc="0" locked="0" layoutInCell="1" allowOverlap="1">
                <wp:simplePos x="0" y="0"/>
                <wp:positionH relativeFrom="column">
                  <wp:posOffset>-405765</wp:posOffset>
                </wp:positionH>
                <wp:positionV relativeFrom="paragraph">
                  <wp:posOffset>19050</wp:posOffset>
                </wp:positionV>
                <wp:extent cx="0" cy="7200900"/>
                <wp:effectExtent l="13335" t="9525" r="571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5pt" to="-31.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Qw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"/>
            </w:pict>
          </mc:Fallback>
        </mc:AlternateContent>
      </w:r>
    </w:p>
    <w:p w:rsidR="00515BFA" w:rsidRPr="00D76431" w:rsidRDefault="00515BFA" w:rsidP="00515BFA">
      <w:pPr>
        <w:rPr>
          <w:rFonts w:ascii="Arial" w:hAnsi="Arial"/>
          <w:b/>
        </w:rPr>
      </w:pPr>
      <w:r w:rsidRPr="00D76431">
        <w:rPr>
          <w:rFonts w:ascii="Arial" w:hAnsi="Arial"/>
          <w:b/>
        </w:rPr>
        <w:t>Dis</w:t>
      </w:r>
      <w:r>
        <w:rPr>
          <w:rFonts w:ascii="Arial" w:hAnsi="Arial"/>
          <w:b/>
        </w:rPr>
        <w:t xml:space="preserve">covering Our Watershed Fieldtrip                      </w:t>
      </w:r>
      <w:r w:rsidRPr="006528B9">
        <w:rPr>
          <w:rFonts w:ascii="Arial" w:hAnsi="Arial"/>
          <w:b/>
          <w:sz w:val="28"/>
        </w:rPr>
        <w:t>Saginaw Bay Visitor Cente</w:t>
      </w:r>
      <w:r w:rsidR="00282EF4">
        <w:rPr>
          <w:rFonts w:ascii="Arial" w:hAnsi="Arial"/>
          <w:b/>
          <w:sz w:val="28"/>
        </w:rPr>
        <w:t xml:space="preserve">r </w:t>
      </w:r>
      <w:r>
        <w:rPr>
          <w:rFonts w:ascii="Arial" w:hAnsi="Arial"/>
          <w:b/>
          <w:sz w:val="28"/>
        </w:rPr>
        <w:t>Bay City State Recreation Area</w:t>
      </w:r>
      <w:r>
        <w:rPr>
          <w:rFonts w:ascii="Arial" w:hAnsi="Arial"/>
          <w:b/>
          <w:sz w:val="28"/>
        </w:rPr>
        <w:tab/>
        <w:t xml:space="preserve"> </w:t>
      </w:r>
      <w:r>
        <w:rPr>
          <w:rFonts w:ascii="Arial" w:hAnsi="Arial"/>
          <w:b/>
        </w:rPr>
        <w:t>Level: 4</w:t>
      </w:r>
      <w:r w:rsidRPr="00454A04">
        <w:rPr>
          <w:rFonts w:ascii="Arial" w:hAnsi="Arial"/>
          <w:b/>
          <w:vertAlign w:val="superscript"/>
        </w:rPr>
        <w:t>th</w:t>
      </w:r>
      <w:r>
        <w:rPr>
          <w:rFonts w:ascii="Arial" w:hAnsi="Arial"/>
          <w:b/>
        </w:rPr>
        <w:t>, 5</w:t>
      </w:r>
      <w:r w:rsidRPr="001B34CE">
        <w:rPr>
          <w:rFonts w:ascii="Arial" w:hAnsi="Arial"/>
          <w:b/>
          <w:vertAlign w:val="superscript"/>
        </w:rPr>
        <w:t>th</w:t>
      </w:r>
      <w:r>
        <w:rPr>
          <w:rFonts w:ascii="Arial" w:hAnsi="Arial"/>
          <w:b/>
        </w:rPr>
        <w:t xml:space="preserve"> or 6</w:t>
      </w:r>
      <w:r w:rsidRPr="00454A04">
        <w:rPr>
          <w:rFonts w:ascii="Arial" w:hAnsi="Arial"/>
          <w:b/>
          <w:vertAlign w:val="superscript"/>
        </w:rPr>
        <w:t>th</w:t>
      </w:r>
      <w:r>
        <w:rPr>
          <w:rFonts w:ascii="Arial" w:hAnsi="Arial"/>
          <w:b/>
        </w:rPr>
        <w:t xml:space="preserve"> Grade</w:t>
      </w:r>
    </w:p>
    <w:p w:rsidR="00515BFA" w:rsidRPr="000B02A0" w:rsidRDefault="00515BFA" w:rsidP="00515BFA">
      <w:pPr>
        <w:rPr>
          <w:rFonts w:ascii="Arial" w:hAnsi="Arial"/>
          <w:b/>
          <w:sz w:val="10"/>
          <w:szCs w:val="10"/>
        </w:rPr>
      </w:pPr>
      <w:r w:rsidRPr="00801142">
        <w:rPr>
          <w:rFonts w:ascii="Arial" w:hAnsi="Arial"/>
          <w:b/>
          <w:sz w:val="28"/>
        </w:rPr>
        <w:tab/>
      </w:r>
      <w:r w:rsidRPr="00801142">
        <w:rPr>
          <w:rFonts w:ascii="Arial" w:hAnsi="Arial"/>
          <w:b/>
          <w:sz w:val="28"/>
        </w:rPr>
        <w:tab/>
      </w:r>
      <w:r w:rsidRPr="00801142">
        <w:rPr>
          <w:rFonts w:ascii="Arial" w:hAnsi="Arial"/>
          <w:b/>
          <w:sz w:val="28"/>
        </w:rPr>
        <w:tab/>
      </w:r>
    </w:p>
    <w:p w:rsidR="00515BFA" w:rsidRDefault="00D5446A" w:rsidP="00515BFA">
      <w:pPr>
        <w:rPr>
          <w:rFonts w:ascii="Arial" w:hAnsi="Arial" w:cs="Arial"/>
          <w:b/>
        </w:rPr>
      </w:pPr>
      <w:r>
        <w:rPr>
          <w:rFonts w:ascii="Arial" w:hAnsi="Arial" w:cs="Arial"/>
          <w:b/>
        </w:rPr>
        <w:t xml:space="preserve">FIELD TRIP </w:t>
      </w:r>
      <w:r w:rsidR="00515BFA" w:rsidRPr="00D5446A">
        <w:rPr>
          <w:rFonts w:ascii="Arial" w:hAnsi="Arial" w:cs="Arial"/>
          <w:b/>
        </w:rPr>
        <w:t>PROGRAM DESCRIPTION:</w:t>
      </w:r>
    </w:p>
    <w:p w:rsidR="00D5446A" w:rsidRPr="00D5446A" w:rsidRDefault="00D5446A" w:rsidP="00515BFA">
      <w:pPr>
        <w:rPr>
          <w:rFonts w:ascii="Arial" w:hAnsi="Arial" w:cs="Arial"/>
          <w:b/>
        </w:rPr>
      </w:pPr>
      <w:r>
        <w:rPr>
          <w:rFonts w:ascii="Arial" w:hAnsi="Arial" w:cs="Arial"/>
          <w:b/>
        </w:rPr>
        <w:t>Discove</w:t>
      </w:r>
      <w:r w:rsidR="00736755">
        <w:rPr>
          <w:rFonts w:ascii="Arial" w:hAnsi="Arial" w:cs="Arial"/>
          <w:b/>
        </w:rPr>
        <w:t>ri</w:t>
      </w:r>
      <w:r w:rsidR="009A318C">
        <w:rPr>
          <w:rFonts w:ascii="Arial" w:hAnsi="Arial" w:cs="Arial"/>
          <w:b/>
        </w:rPr>
        <w:t>ng Our Watershed Field Trip (3.</w:t>
      </w:r>
      <w:r w:rsidR="00736755">
        <w:rPr>
          <w:rFonts w:ascii="Arial" w:hAnsi="Arial" w:cs="Arial"/>
          <w:b/>
        </w:rPr>
        <w:t>5</w:t>
      </w:r>
      <w:r w:rsidR="009A318C">
        <w:rPr>
          <w:rFonts w:ascii="Arial" w:hAnsi="Arial" w:cs="Arial"/>
          <w:b/>
        </w:rPr>
        <w:t>-4</w:t>
      </w:r>
      <w:r>
        <w:rPr>
          <w:rFonts w:ascii="Arial" w:hAnsi="Arial" w:cs="Arial"/>
          <w:b/>
        </w:rPr>
        <w:t xml:space="preserve"> hours):</w:t>
      </w:r>
    </w:p>
    <w:p w:rsidR="00515BFA" w:rsidRPr="00D5446A" w:rsidRDefault="00615C68" w:rsidP="00515BFA">
      <w:pPr>
        <w:pStyle w:val="BodyText"/>
        <w:rPr>
          <w:rFonts w:ascii="Arial" w:hAnsi="Arial" w:cs="Arial"/>
          <w:sz w:val="20"/>
        </w:rPr>
      </w:pPr>
      <w:r w:rsidRPr="00615C68">
        <w:rPr>
          <w:rFonts w:ascii="Arial" w:hAnsi="Arial" w:cs="Arial"/>
          <w:sz w:val="20"/>
        </w:rPr>
        <w:t xml:space="preserve">This program focuses on the importance </w:t>
      </w:r>
      <w:r w:rsidR="007603E5">
        <w:rPr>
          <w:rFonts w:ascii="Arial" w:hAnsi="Arial" w:cs="Arial"/>
          <w:sz w:val="20"/>
        </w:rPr>
        <w:t xml:space="preserve">healthy environment </w:t>
      </w:r>
      <w:r w:rsidRPr="00615C68">
        <w:rPr>
          <w:rFonts w:ascii="Arial" w:hAnsi="Arial" w:cs="Arial"/>
          <w:sz w:val="20"/>
        </w:rPr>
        <w:t>plays in every living creature’s existence, the factors which indicate good water quality and how man is part of the water pollution problem and solution.  The program includes:</w:t>
      </w:r>
    </w:p>
    <w:p w:rsidR="00736755" w:rsidRDefault="00736755" w:rsidP="00515BFA">
      <w:pPr>
        <w:pStyle w:val="BodyText"/>
        <w:rPr>
          <w:rFonts w:ascii="Arial" w:hAnsi="Arial" w:cs="Arial"/>
          <w:sz w:val="20"/>
        </w:rPr>
      </w:pPr>
      <w:r>
        <w:rPr>
          <w:rFonts w:ascii="Arial" w:hAnsi="Arial" w:cs="Arial"/>
          <w:sz w:val="20"/>
        </w:rPr>
        <w:t>Arrival (15 minutes): Arrive at park and divide students into groups and go through station instructions.</w:t>
      </w:r>
    </w:p>
    <w:p w:rsidR="00515BFA" w:rsidRPr="00D5446A" w:rsidRDefault="00615C68" w:rsidP="00515BFA">
      <w:pPr>
        <w:pStyle w:val="BodyText"/>
        <w:rPr>
          <w:rFonts w:ascii="Arial" w:hAnsi="Arial" w:cs="Arial"/>
          <w:sz w:val="20"/>
        </w:rPr>
      </w:pPr>
      <w:r w:rsidRPr="00615C68">
        <w:rPr>
          <w:rFonts w:ascii="Arial" w:hAnsi="Arial" w:cs="Arial"/>
          <w:sz w:val="20"/>
        </w:rPr>
        <w:t>Station 1</w:t>
      </w:r>
      <w:r w:rsidR="00736755">
        <w:rPr>
          <w:rFonts w:ascii="Arial" w:hAnsi="Arial" w:cs="Arial"/>
          <w:sz w:val="20"/>
        </w:rPr>
        <w:t xml:space="preserve"> (1  hour)</w:t>
      </w:r>
      <w:r w:rsidRPr="00615C68">
        <w:rPr>
          <w:rFonts w:ascii="Arial" w:hAnsi="Arial" w:cs="Arial"/>
          <w:sz w:val="20"/>
        </w:rPr>
        <w:t>:  This station includes a tour of the visitor center museum, which includes a point source – non-point source pollution display, a run-off game, a review of the Lesson Learned From the Bald Eagle and the opportunity to play a computer touch screen virtual fishing scenario where ultimately the student must catch, measure, and ID a fish then use the Michigan Fish Consumption Advisory to determine whether they will eat it or not.</w:t>
      </w:r>
    </w:p>
    <w:p w:rsidR="00515BFA" w:rsidRPr="00D5446A" w:rsidRDefault="00615C68" w:rsidP="00515BFA">
      <w:pPr>
        <w:pStyle w:val="BodyText"/>
        <w:rPr>
          <w:rFonts w:ascii="Arial" w:hAnsi="Arial" w:cs="Arial"/>
          <w:sz w:val="20"/>
        </w:rPr>
      </w:pPr>
      <w:r w:rsidRPr="00615C68">
        <w:rPr>
          <w:rFonts w:ascii="Arial" w:hAnsi="Arial" w:cs="Arial"/>
          <w:sz w:val="20"/>
        </w:rPr>
        <w:t>Station 2</w:t>
      </w:r>
      <w:r w:rsidR="00736755">
        <w:rPr>
          <w:rFonts w:ascii="Arial" w:hAnsi="Arial" w:cs="Arial"/>
          <w:sz w:val="20"/>
        </w:rPr>
        <w:t xml:space="preserve"> (30 minutes)</w:t>
      </w:r>
      <w:r w:rsidRPr="00615C68">
        <w:rPr>
          <w:rFonts w:ascii="Arial" w:hAnsi="Arial" w:cs="Arial"/>
          <w:sz w:val="20"/>
        </w:rPr>
        <w:t xml:space="preserve">:  Utilizing live mounts and the museum students are introduced to common and endangered fish and wildlife that are found in the Saginaw Bay watershed, their traits and characteristics, predator prey relationships, habitat needs and man’s impact on their populations.  </w:t>
      </w:r>
    </w:p>
    <w:p w:rsidR="00515BFA" w:rsidRPr="00D5446A" w:rsidRDefault="00615C68" w:rsidP="00515BFA">
      <w:pPr>
        <w:pStyle w:val="BodyText"/>
        <w:rPr>
          <w:rFonts w:ascii="Arial" w:hAnsi="Arial" w:cs="Arial"/>
          <w:sz w:val="20"/>
        </w:rPr>
      </w:pPr>
      <w:r w:rsidRPr="00615C68">
        <w:rPr>
          <w:rFonts w:ascii="Arial" w:hAnsi="Arial" w:cs="Arial"/>
          <w:sz w:val="20"/>
        </w:rPr>
        <w:t>Station 3</w:t>
      </w:r>
      <w:r w:rsidR="00736755">
        <w:rPr>
          <w:rFonts w:ascii="Arial" w:hAnsi="Arial" w:cs="Arial"/>
          <w:sz w:val="20"/>
        </w:rPr>
        <w:t xml:space="preserve"> (1.5</w:t>
      </w:r>
      <w:r w:rsidR="009A318C">
        <w:rPr>
          <w:rFonts w:ascii="Arial" w:hAnsi="Arial" w:cs="Arial"/>
          <w:sz w:val="20"/>
        </w:rPr>
        <w:t xml:space="preserve">-2 </w:t>
      </w:r>
      <w:bookmarkStart w:id="0" w:name="_GoBack"/>
      <w:bookmarkEnd w:id="0"/>
      <w:r w:rsidR="00736755">
        <w:rPr>
          <w:rFonts w:ascii="Arial" w:hAnsi="Arial" w:cs="Arial"/>
          <w:sz w:val="20"/>
        </w:rPr>
        <w:t>hours)</w:t>
      </w:r>
      <w:r w:rsidRPr="00615C68">
        <w:rPr>
          <w:rFonts w:ascii="Arial" w:hAnsi="Arial" w:cs="Arial"/>
          <w:sz w:val="20"/>
        </w:rPr>
        <w:t xml:space="preserve">: Ecology Hike - Students will also explore the freshwater coastal ecosystem on a hike out to the Saginaw Bay traveling through wooded wetland, thicket, wet prairie, marsh, pond, dune and Great Lakes shoreline communities.  As they hike they survey its living and non-living components, take and compare and contrast soil samples and macro-invertebrate samples, and take note of man’s use of the land and the </w:t>
      </w:r>
      <w:smartTag w:uri="urn:schemas-microsoft-com:office:smarttags" w:element="place">
        <w:smartTag w:uri="urn:schemas-microsoft-com:office:smarttags" w:element="PlaceName">
          <w:r w:rsidRPr="00615C68">
            <w:rPr>
              <w:rFonts w:ascii="Arial" w:hAnsi="Arial" w:cs="Arial"/>
              <w:sz w:val="20"/>
            </w:rPr>
            <w:t>Saginaw</w:t>
          </w:r>
        </w:smartTag>
        <w:r w:rsidRPr="00615C68">
          <w:rPr>
            <w:rFonts w:ascii="Arial" w:hAnsi="Arial" w:cs="Arial"/>
            <w:sz w:val="20"/>
          </w:rPr>
          <w:t xml:space="preserve"> </w:t>
        </w:r>
        <w:smartTag w:uri="urn:schemas-microsoft-com:office:smarttags" w:element="PlaceType">
          <w:r w:rsidRPr="00615C68">
            <w:rPr>
              <w:rFonts w:ascii="Arial" w:hAnsi="Arial" w:cs="Arial"/>
              <w:sz w:val="20"/>
            </w:rPr>
            <w:t>Bay</w:t>
          </w:r>
        </w:smartTag>
      </w:smartTag>
      <w:r w:rsidRPr="00615C68">
        <w:rPr>
          <w:rFonts w:ascii="Arial" w:hAnsi="Arial" w:cs="Arial"/>
          <w:sz w:val="20"/>
        </w:rPr>
        <w:t xml:space="preserve"> and the possible impact it has on the ecosystem.  </w:t>
      </w:r>
    </w:p>
    <w:p w:rsidR="00515BFA" w:rsidRPr="00D5446A" w:rsidRDefault="00515BFA" w:rsidP="00515BFA">
      <w:pPr>
        <w:rPr>
          <w:rFonts w:ascii="Arial" w:hAnsi="Arial" w:cs="Arial"/>
          <w:b/>
          <w:sz w:val="10"/>
          <w:szCs w:val="10"/>
        </w:rPr>
      </w:pPr>
    </w:p>
    <w:p w:rsidR="00515BFA" w:rsidRPr="00D5446A" w:rsidRDefault="00515BFA" w:rsidP="00515BFA">
      <w:pPr>
        <w:rPr>
          <w:rFonts w:ascii="Arial" w:hAnsi="Arial" w:cs="Arial"/>
          <w:b/>
        </w:rPr>
      </w:pPr>
      <w:r w:rsidRPr="00D5446A">
        <w:rPr>
          <w:rFonts w:ascii="Arial" w:hAnsi="Arial" w:cs="Arial"/>
          <w:b/>
        </w:rPr>
        <w:t>PROGRAM GOALS:</w:t>
      </w:r>
    </w:p>
    <w:p w:rsidR="009B2C7F" w:rsidRDefault="00615C68">
      <w:pPr>
        <w:pStyle w:val="ListParagraph"/>
        <w:numPr>
          <w:ilvl w:val="0"/>
          <w:numId w:val="3"/>
        </w:numPr>
        <w:ind w:left="360"/>
        <w:rPr>
          <w:rFonts w:ascii="Arial" w:hAnsi="Arial" w:cs="Arial"/>
          <w:sz w:val="20"/>
        </w:rPr>
      </w:pPr>
      <w:r w:rsidRPr="00615C68">
        <w:rPr>
          <w:rFonts w:ascii="Arial" w:hAnsi="Arial" w:cs="Arial"/>
          <w:sz w:val="20"/>
        </w:rPr>
        <w:t>Each student will see the connection between environmental quality of the Bay and the health of the food web within the ecosystem, and have a better understanding how man is a part of the pollution problem and solution.</w:t>
      </w:r>
    </w:p>
    <w:p w:rsidR="00515BFA" w:rsidRPr="00D5446A" w:rsidRDefault="00515BFA" w:rsidP="00515BFA">
      <w:pPr>
        <w:rPr>
          <w:rFonts w:ascii="Arial" w:hAnsi="Arial" w:cs="Arial"/>
          <w:b/>
          <w:sz w:val="10"/>
          <w:szCs w:val="10"/>
        </w:rPr>
      </w:pPr>
    </w:p>
    <w:p w:rsidR="00515BFA" w:rsidRPr="00D5446A" w:rsidRDefault="00515BFA" w:rsidP="00515BFA">
      <w:pPr>
        <w:rPr>
          <w:rFonts w:ascii="Arial" w:hAnsi="Arial" w:cs="Arial"/>
          <w:b/>
        </w:rPr>
      </w:pPr>
      <w:r w:rsidRPr="00D5446A">
        <w:rPr>
          <w:rFonts w:ascii="Arial" w:hAnsi="Arial" w:cs="Arial"/>
          <w:b/>
        </w:rPr>
        <w:t>PROGRAM OBJECTIVES:</w:t>
      </w:r>
    </w:p>
    <w:p w:rsidR="009B2C7F" w:rsidRDefault="00615C68">
      <w:pPr>
        <w:pStyle w:val="ListParagraph"/>
        <w:numPr>
          <w:ilvl w:val="0"/>
          <w:numId w:val="4"/>
        </w:numPr>
        <w:ind w:left="360" w:right="810"/>
        <w:rPr>
          <w:rFonts w:ascii="Arial" w:hAnsi="Arial" w:cs="Arial"/>
          <w:sz w:val="20"/>
        </w:rPr>
      </w:pPr>
      <w:r w:rsidRPr="00615C68">
        <w:rPr>
          <w:rFonts w:ascii="Arial" w:hAnsi="Arial" w:cs="Arial"/>
          <w:sz w:val="20"/>
        </w:rPr>
        <w:t xml:space="preserve">Each student will be able to list at least three pollutants which effect </w:t>
      </w:r>
      <w:r w:rsidR="007603E5">
        <w:rPr>
          <w:rFonts w:ascii="Arial" w:hAnsi="Arial" w:cs="Arial"/>
          <w:sz w:val="20"/>
        </w:rPr>
        <w:t>the watershed</w:t>
      </w:r>
      <w:r w:rsidRPr="00615C68">
        <w:rPr>
          <w:rFonts w:ascii="Arial" w:hAnsi="Arial" w:cs="Arial"/>
          <w:sz w:val="20"/>
        </w:rPr>
        <w:t xml:space="preserve"> and how they are introduced into the Saginaw Bay’s ecosystem.</w:t>
      </w:r>
    </w:p>
    <w:p w:rsidR="009B2C7F" w:rsidRDefault="00615C68">
      <w:pPr>
        <w:pStyle w:val="ListParagraph"/>
        <w:numPr>
          <w:ilvl w:val="0"/>
          <w:numId w:val="4"/>
        </w:numPr>
        <w:ind w:left="360" w:right="810"/>
        <w:rPr>
          <w:rFonts w:ascii="Arial" w:hAnsi="Arial" w:cs="Arial"/>
          <w:sz w:val="20"/>
        </w:rPr>
      </w:pPr>
      <w:r w:rsidRPr="00615C68">
        <w:rPr>
          <w:rFonts w:ascii="Arial" w:hAnsi="Arial" w:cs="Arial"/>
          <w:sz w:val="20"/>
        </w:rPr>
        <w:t>Each student will be able to describe sediment as a pollutant which decreases water quality</w:t>
      </w:r>
      <w:r w:rsidR="007603E5">
        <w:rPr>
          <w:rFonts w:ascii="Arial" w:hAnsi="Arial" w:cs="Arial"/>
          <w:sz w:val="20"/>
        </w:rPr>
        <w:t xml:space="preserve"> (sedimentation)</w:t>
      </w:r>
      <w:r w:rsidRPr="00615C68">
        <w:rPr>
          <w:rFonts w:ascii="Arial" w:hAnsi="Arial" w:cs="Arial"/>
          <w:sz w:val="20"/>
        </w:rPr>
        <w:t>.</w:t>
      </w:r>
    </w:p>
    <w:p w:rsidR="009B2C7F" w:rsidRDefault="00736755">
      <w:pPr>
        <w:pStyle w:val="ListParagraph"/>
        <w:numPr>
          <w:ilvl w:val="0"/>
          <w:numId w:val="4"/>
        </w:numPr>
        <w:ind w:left="360" w:right="810"/>
        <w:rPr>
          <w:rFonts w:ascii="Arial" w:hAnsi="Arial" w:cs="Arial"/>
          <w:sz w:val="20"/>
        </w:rPr>
      </w:pPr>
      <w:r>
        <w:rPr>
          <w:rFonts w:ascii="Arial" w:hAnsi="Arial" w:cs="Arial"/>
          <w:sz w:val="20"/>
        </w:rPr>
        <w:t>Each student will be able to describe how nutrients can decrease water quality (nitrification).</w:t>
      </w:r>
    </w:p>
    <w:p w:rsidR="009B2C7F" w:rsidRDefault="00615C68">
      <w:pPr>
        <w:pStyle w:val="ListParagraph"/>
        <w:numPr>
          <w:ilvl w:val="0"/>
          <w:numId w:val="4"/>
        </w:numPr>
        <w:ind w:left="360" w:right="810"/>
        <w:rPr>
          <w:rFonts w:ascii="Arial" w:hAnsi="Arial" w:cs="Arial"/>
          <w:sz w:val="20"/>
        </w:rPr>
      </w:pPr>
      <w:r w:rsidRPr="00615C68">
        <w:rPr>
          <w:rFonts w:ascii="Arial" w:hAnsi="Arial" w:cs="Arial"/>
          <w:sz w:val="20"/>
        </w:rPr>
        <w:t>Students will be able to describe how wetlands help keep our water clean.</w:t>
      </w:r>
    </w:p>
    <w:p w:rsidR="009B2C7F" w:rsidRDefault="00615C68">
      <w:pPr>
        <w:pStyle w:val="ListParagraph"/>
        <w:numPr>
          <w:ilvl w:val="0"/>
          <w:numId w:val="4"/>
        </w:numPr>
        <w:ind w:left="360" w:right="810"/>
        <w:rPr>
          <w:rFonts w:ascii="Arial" w:hAnsi="Arial" w:cs="Arial"/>
          <w:sz w:val="20"/>
        </w:rPr>
      </w:pPr>
      <w:r w:rsidRPr="00615C68">
        <w:rPr>
          <w:rFonts w:ascii="Arial" w:hAnsi="Arial" w:cs="Arial"/>
          <w:sz w:val="20"/>
        </w:rPr>
        <w:t>Students will be able to describe the physical characteristics of three birds of prey and of three fish that help them survive in their environment.</w:t>
      </w:r>
    </w:p>
    <w:p w:rsidR="009B2C7F" w:rsidRDefault="00615C68">
      <w:pPr>
        <w:pStyle w:val="ListParagraph"/>
        <w:numPr>
          <w:ilvl w:val="0"/>
          <w:numId w:val="4"/>
        </w:numPr>
        <w:ind w:left="360" w:right="810"/>
        <w:rPr>
          <w:rFonts w:ascii="Arial" w:hAnsi="Arial" w:cs="Arial"/>
          <w:sz w:val="20"/>
        </w:rPr>
      </w:pPr>
      <w:r w:rsidRPr="00615C68">
        <w:rPr>
          <w:rFonts w:ascii="Arial" w:hAnsi="Arial" w:cs="Arial"/>
          <w:sz w:val="20"/>
        </w:rPr>
        <w:t>Students will be able to describe a behavioral characteristic of the bald eagle, and three fish that help them survive in their environment</w:t>
      </w:r>
    </w:p>
    <w:p w:rsidR="009B2C7F" w:rsidRDefault="00615C68">
      <w:pPr>
        <w:pStyle w:val="ListParagraph"/>
        <w:numPr>
          <w:ilvl w:val="0"/>
          <w:numId w:val="4"/>
        </w:numPr>
        <w:ind w:left="360" w:right="810"/>
        <w:rPr>
          <w:rFonts w:ascii="Arial" w:hAnsi="Arial" w:cs="Arial"/>
          <w:sz w:val="20"/>
        </w:rPr>
      </w:pPr>
      <w:r w:rsidRPr="00615C68">
        <w:rPr>
          <w:rFonts w:ascii="Arial" w:hAnsi="Arial" w:cs="Arial"/>
          <w:sz w:val="20"/>
        </w:rPr>
        <w:t>Students will be able to identify factors in the Great Lakes aquatic ecosystem that influence changes in fish and bird populations.</w:t>
      </w:r>
    </w:p>
    <w:p w:rsidR="009B2C7F" w:rsidRDefault="00615C68">
      <w:pPr>
        <w:pStyle w:val="ListParagraph"/>
        <w:numPr>
          <w:ilvl w:val="0"/>
          <w:numId w:val="4"/>
        </w:numPr>
        <w:ind w:left="360" w:right="810"/>
        <w:rPr>
          <w:rFonts w:ascii="Arial" w:hAnsi="Arial" w:cs="Arial"/>
          <w:sz w:val="20"/>
        </w:rPr>
      </w:pPr>
      <w:r w:rsidRPr="00615C68">
        <w:rPr>
          <w:rFonts w:ascii="Arial" w:hAnsi="Arial" w:cs="Arial"/>
          <w:sz w:val="20"/>
        </w:rPr>
        <w:t>Students will be able to describe different members of a Great Lake’s food chain/food web and their place in it.</w:t>
      </w:r>
    </w:p>
    <w:p w:rsidR="009B2C7F" w:rsidRDefault="00615C68">
      <w:pPr>
        <w:pStyle w:val="ListParagraph"/>
        <w:numPr>
          <w:ilvl w:val="0"/>
          <w:numId w:val="4"/>
        </w:numPr>
        <w:ind w:left="360" w:right="810"/>
        <w:rPr>
          <w:rFonts w:ascii="Arial" w:hAnsi="Arial" w:cs="Arial"/>
          <w:sz w:val="20"/>
        </w:rPr>
      </w:pPr>
      <w:r w:rsidRPr="00615C68">
        <w:rPr>
          <w:rFonts w:ascii="Arial" w:hAnsi="Arial" w:cs="Arial"/>
          <w:sz w:val="20"/>
        </w:rPr>
        <w:t xml:space="preserve">Students will be </w:t>
      </w:r>
      <w:r w:rsidR="007603E5">
        <w:rPr>
          <w:rFonts w:ascii="Arial" w:hAnsi="Arial" w:cs="Arial"/>
          <w:sz w:val="20"/>
        </w:rPr>
        <w:t xml:space="preserve">use the </w:t>
      </w:r>
      <w:r w:rsidRPr="00615C68">
        <w:rPr>
          <w:rFonts w:ascii="Arial" w:hAnsi="Arial" w:cs="Arial"/>
          <w:sz w:val="20"/>
        </w:rPr>
        <w:t>MDCH Fish Consumption Advisory Guide</w:t>
      </w:r>
      <w:r w:rsidR="007603E5">
        <w:rPr>
          <w:rFonts w:ascii="Arial" w:hAnsi="Arial" w:cs="Arial"/>
          <w:sz w:val="20"/>
        </w:rPr>
        <w:t xml:space="preserve"> to determine if their fish is safe to eat  using a virtual fishing game</w:t>
      </w:r>
      <w:r w:rsidRPr="00615C68">
        <w:rPr>
          <w:rFonts w:ascii="Arial" w:hAnsi="Arial" w:cs="Arial"/>
          <w:sz w:val="20"/>
        </w:rPr>
        <w:t>.</w:t>
      </w:r>
    </w:p>
    <w:p w:rsidR="00515BFA" w:rsidRPr="000B02A0" w:rsidRDefault="00515BFA" w:rsidP="00515BFA">
      <w:pPr>
        <w:rPr>
          <w:rFonts w:ascii="Arial" w:hAnsi="Arial"/>
          <w:sz w:val="10"/>
          <w:szCs w:val="10"/>
        </w:rPr>
      </w:pPr>
    </w:p>
    <w:p w:rsidR="00515BFA" w:rsidRPr="007603E5" w:rsidRDefault="00515BFA" w:rsidP="00515BFA">
      <w:pPr>
        <w:rPr>
          <w:rFonts w:ascii="Arial" w:hAnsi="Arial" w:cs="Arial"/>
          <w:b/>
        </w:rPr>
      </w:pPr>
      <w:smartTag w:uri="urn:schemas-microsoft-com:office:smarttags" w:element="stockticker">
        <w:r w:rsidRPr="007603E5">
          <w:rPr>
            <w:rFonts w:ascii="Arial" w:hAnsi="Arial" w:cs="Arial"/>
            <w:b/>
          </w:rPr>
          <w:t>PRE</w:t>
        </w:r>
      </w:smartTag>
      <w:r w:rsidRPr="007603E5">
        <w:rPr>
          <w:rFonts w:ascii="Arial" w:hAnsi="Arial" w:cs="Arial"/>
          <w:b/>
        </w:rPr>
        <w:t>-VISIT SUGGESTIONS:</w:t>
      </w:r>
    </w:p>
    <w:p w:rsidR="00515BFA" w:rsidRPr="007603E5" w:rsidRDefault="00615C68" w:rsidP="00515BFA">
      <w:pPr>
        <w:numPr>
          <w:ilvl w:val="0"/>
          <w:numId w:val="1"/>
        </w:numPr>
        <w:ind w:right="630"/>
        <w:rPr>
          <w:rFonts w:ascii="Arial" w:hAnsi="Arial" w:cs="Arial"/>
          <w:sz w:val="20"/>
          <w:szCs w:val="20"/>
        </w:rPr>
      </w:pPr>
      <w:r w:rsidRPr="00615C68">
        <w:rPr>
          <w:rFonts w:ascii="Arial" w:hAnsi="Arial" w:cs="Arial"/>
          <w:sz w:val="20"/>
          <w:szCs w:val="20"/>
        </w:rPr>
        <w:t>Call the visitor center to make you pre-visit classroom program scheduled for part one of you Lessons Learned from the Bald Eagle.</w:t>
      </w:r>
    </w:p>
    <w:p w:rsidR="00515BFA" w:rsidRPr="007603E5" w:rsidRDefault="00615C68" w:rsidP="00515BFA">
      <w:pPr>
        <w:numPr>
          <w:ilvl w:val="0"/>
          <w:numId w:val="1"/>
        </w:numPr>
        <w:rPr>
          <w:rFonts w:ascii="Arial" w:hAnsi="Arial" w:cs="Arial"/>
          <w:sz w:val="20"/>
          <w:szCs w:val="20"/>
        </w:rPr>
      </w:pPr>
      <w:r w:rsidRPr="00615C68">
        <w:rPr>
          <w:rFonts w:ascii="Arial" w:hAnsi="Arial" w:cs="Arial"/>
          <w:sz w:val="20"/>
          <w:szCs w:val="20"/>
        </w:rPr>
        <w:lastRenderedPageBreak/>
        <w:t>Be sure that every student is dressed for the weather conditions.  Layers work best.  Our weather can be 10 to 15 degrees cooler near the Bay than at your school site.  Tell them to wear shoes which can get muddy. If it is winter and we have snow, students will have the opportunity to use snow shoes so boots must be worn.</w:t>
      </w:r>
    </w:p>
    <w:p w:rsidR="00515BFA" w:rsidRPr="007603E5" w:rsidRDefault="00615C68" w:rsidP="00515BFA">
      <w:pPr>
        <w:numPr>
          <w:ilvl w:val="0"/>
          <w:numId w:val="1"/>
        </w:numPr>
        <w:rPr>
          <w:rFonts w:ascii="Arial" w:hAnsi="Arial" w:cs="Arial"/>
          <w:sz w:val="20"/>
          <w:szCs w:val="20"/>
        </w:rPr>
      </w:pPr>
      <w:r w:rsidRPr="00615C68">
        <w:rPr>
          <w:rFonts w:ascii="Arial" w:hAnsi="Arial" w:cs="Arial"/>
          <w:sz w:val="20"/>
          <w:szCs w:val="20"/>
        </w:rPr>
        <w:t xml:space="preserve">Review Vocabulary:  watershed, wetland, conservation, macro invertebrate, environment, sediment, turbidity, photosynthesis, oxygen, carbon dioxide, nutrients, pollutant, herbicide, pesticide, bio-accumulation, toxic, persistent, precipitation, run-off, condensation, evaporation, predator, prey, abiotic, biotic, parasite, competition. </w:t>
      </w:r>
    </w:p>
    <w:p w:rsidR="00515BFA" w:rsidRPr="007603E5" w:rsidRDefault="00515BFA" w:rsidP="00515BFA">
      <w:pPr>
        <w:rPr>
          <w:rFonts w:ascii="Arial" w:hAnsi="Arial" w:cs="Arial"/>
          <w:b/>
          <w:sz w:val="18"/>
          <w:szCs w:val="18"/>
        </w:rPr>
      </w:pPr>
    </w:p>
    <w:p w:rsidR="00515BFA" w:rsidRPr="007603E5" w:rsidRDefault="00515BFA" w:rsidP="00515BFA">
      <w:pPr>
        <w:rPr>
          <w:rFonts w:ascii="Arial" w:hAnsi="Arial" w:cs="Arial"/>
        </w:rPr>
      </w:pPr>
      <w:r w:rsidRPr="007603E5">
        <w:rPr>
          <w:rFonts w:ascii="Arial" w:hAnsi="Arial" w:cs="Arial"/>
          <w:b/>
        </w:rPr>
        <w:t>POST-VISIT SUGESTIONS:</w:t>
      </w:r>
    </w:p>
    <w:p w:rsidR="00515BFA" w:rsidRPr="007603E5" w:rsidRDefault="00615C68" w:rsidP="00515BFA">
      <w:pPr>
        <w:numPr>
          <w:ilvl w:val="0"/>
          <w:numId w:val="2"/>
        </w:numPr>
        <w:ind w:right="630"/>
        <w:rPr>
          <w:rFonts w:ascii="Arial" w:hAnsi="Arial" w:cs="Arial"/>
          <w:sz w:val="20"/>
        </w:rPr>
      </w:pPr>
      <w:r w:rsidRPr="00615C68">
        <w:rPr>
          <w:rFonts w:ascii="Arial" w:hAnsi="Arial" w:cs="Arial"/>
          <w:sz w:val="20"/>
        </w:rPr>
        <w:t>Make a chart or table comparing and contrasting the data collected by each group on their ecosystem survey hike.  Graph the data collected.</w:t>
      </w:r>
    </w:p>
    <w:p w:rsidR="00515BFA" w:rsidRPr="007603E5" w:rsidRDefault="00615C68" w:rsidP="00515BFA">
      <w:pPr>
        <w:numPr>
          <w:ilvl w:val="0"/>
          <w:numId w:val="2"/>
        </w:numPr>
        <w:ind w:right="630"/>
        <w:rPr>
          <w:rFonts w:ascii="Arial" w:hAnsi="Arial" w:cs="Arial"/>
          <w:sz w:val="20"/>
        </w:rPr>
      </w:pPr>
      <w:r w:rsidRPr="00615C68">
        <w:rPr>
          <w:rFonts w:ascii="Arial" w:hAnsi="Arial" w:cs="Arial"/>
          <w:sz w:val="20"/>
        </w:rPr>
        <w:t xml:space="preserve">Keep a class scrapbook on newspaper articles regarding the Dioxin issue and other incidents which affect the water quality of the </w:t>
      </w:r>
      <w:smartTag w:uri="urn:schemas-microsoft-com:office:smarttags" w:element="place">
        <w:smartTag w:uri="urn:schemas-microsoft-com:office:smarttags" w:element="PlaceName">
          <w:r w:rsidRPr="00615C68">
            <w:rPr>
              <w:rFonts w:ascii="Arial" w:hAnsi="Arial" w:cs="Arial"/>
              <w:sz w:val="20"/>
            </w:rPr>
            <w:t>Saginaw</w:t>
          </w:r>
        </w:smartTag>
        <w:r w:rsidRPr="00615C68">
          <w:rPr>
            <w:rFonts w:ascii="Arial" w:hAnsi="Arial" w:cs="Arial"/>
            <w:sz w:val="20"/>
          </w:rPr>
          <w:t xml:space="preserve"> </w:t>
        </w:r>
        <w:smartTag w:uri="urn:schemas-microsoft-com:office:smarttags" w:element="PlaceType">
          <w:r w:rsidRPr="00615C68">
            <w:rPr>
              <w:rFonts w:ascii="Arial" w:hAnsi="Arial" w:cs="Arial"/>
              <w:sz w:val="20"/>
            </w:rPr>
            <w:t>Bay</w:t>
          </w:r>
        </w:smartTag>
      </w:smartTag>
      <w:r w:rsidRPr="00615C68">
        <w:rPr>
          <w:rFonts w:ascii="Arial" w:hAnsi="Arial" w:cs="Arial"/>
          <w:sz w:val="20"/>
        </w:rPr>
        <w:t xml:space="preserve">. </w:t>
      </w:r>
    </w:p>
    <w:p w:rsidR="00515BFA" w:rsidRPr="007603E5" w:rsidRDefault="00615C68" w:rsidP="00515BFA">
      <w:pPr>
        <w:numPr>
          <w:ilvl w:val="0"/>
          <w:numId w:val="2"/>
        </w:numPr>
        <w:ind w:right="630"/>
        <w:rPr>
          <w:rFonts w:ascii="Arial" w:hAnsi="Arial" w:cs="Arial"/>
          <w:sz w:val="20"/>
        </w:rPr>
      </w:pPr>
      <w:r w:rsidRPr="00615C68">
        <w:rPr>
          <w:rFonts w:ascii="Arial" w:hAnsi="Arial" w:cs="Arial"/>
          <w:sz w:val="20"/>
        </w:rPr>
        <w:t>Follow up this program by participating in a fishing trip like, Fishing for Fun.</w:t>
      </w:r>
    </w:p>
    <w:p w:rsidR="00515BFA" w:rsidRPr="007603E5" w:rsidRDefault="00615C68" w:rsidP="00515BFA">
      <w:pPr>
        <w:numPr>
          <w:ilvl w:val="0"/>
          <w:numId w:val="2"/>
        </w:numPr>
        <w:ind w:right="630"/>
        <w:rPr>
          <w:rFonts w:ascii="Arial" w:hAnsi="Arial" w:cs="Arial"/>
          <w:sz w:val="20"/>
        </w:rPr>
      </w:pPr>
      <w:r w:rsidRPr="00615C68">
        <w:rPr>
          <w:rFonts w:ascii="Arial" w:hAnsi="Arial" w:cs="Arial"/>
          <w:sz w:val="20"/>
        </w:rPr>
        <w:t>Teachers attend Project WET or Project WILD workshop and get two books bulging with fun interdisciplinary, cross-referenced, hands-on lesson plans for water studies.</w:t>
      </w:r>
    </w:p>
    <w:p w:rsidR="00515BFA" w:rsidRPr="007603E5" w:rsidRDefault="00615C68" w:rsidP="00515BFA">
      <w:pPr>
        <w:numPr>
          <w:ilvl w:val="0"/>
          <w:numId w:val="2"/>
        </w:numPr>
        <w:ind w:right="630"/>
        <w:rPr>
          <w:rFonts w:ascii="Arial" w:hAnsi="Arial" w:cs="Arial"/>
          <w:sz w:val="20"/>
        </w:rPr>
      </w:pPr>
      <w:r w:rsidRPr="00615C68">
        <w:rPr>
          <w:rFonts w:ascii="Arial" w:hAnsi="Arial" w:cs="Arial"/>
          <w:sz w:val="20"/>
        </w:rPr>
        <w:t>Conduct the Project Wild Lesson:  “What’s in the Water?”; “Deadly Links” (this is a terrestrial version of the aquatic version of the game that we played with your class, then review the Eat Safe Wild Game with them)</w:t>
      </w:r>
    </w:p>
    <w:p w:rsidR="00515BFA" w:rsidRPr="007603E5" w:rsidRDefault="00615C68" w:rsidP="00515BFA">
      <w:pPr>
        <w:numPr>
          <w:ilvl w:val="0"/>
          <w:numId w:val="2"/>
        </w:numPr>
        <w:tabs>
          <w:tab w:val="left" w:pos="8820"/>
        </w:tabs>
        <w:ind w:right="450"/>
        <w:rPr>
          <w:rFonts w:ascii="Arial" w:hAnsi="Arial" w:cs="Arial"/>
          <w:sz w:val="20"/>
        </w:rPr>
      </w:pPr>
      <w:r w:rsidRPr="00615C68">
        <w:rPr>
          <w:rFonts w:ascii="Arial" w:hAnsi="Arial" w:cs="Arial"/>
          <w:sz w:val="20"/>
        </w:rPr>
        <w:t>Have the students design their own fish, name it and describe its food, water, shelter and space requirements (or Project Wild lesson:  Fashion a Fish).</w:t>
      </w:r>
    </w:p>
    <w:p w:rsidR="00515BFA" w:rsidRPr="007603E5" w:rsidRDefault="00615C68" w:rsidP="00515BFA">
      <w:pPr>
        <w:numPr>
          <w:ilvl w:val="0"/>
          <w:numId w:val="2"/>
        </w:numPr>
        <w:tabs>
          <w:tab w:val="left" w:pos="8820"/>
        </w:tabs>
        <w:ind w:right="450"/>
        <w:rPr>
          <w:rFonts w:ascii="Arial" w:hAnsi="Arial" w:cs="Arial"/>
          <w:sz w:val="20"/>
        </w:rPr>
      </w:pPr>
      <w:r w:rsidRPr="00615C68">
        <w:rPr>
          <w:rFonts w:ascii="Arial" w:hAnsi="Arial" w:cs="Arial"/>
          <w:sz w:val="20"/>
        </w:rPr>
        <w:t xml:space="preserve">Visit a </w:t>
      </w:r>
      <w:smartTag w:uri="urn:schemas-microsoft-com:office:smarttags" w:element="stockticker">
        <w:r w:rsidRPr="00615C68">
          <w:rPr>
            <w:rFonts w:ascii="Arial" w:hAnsi="Arial" w:cs="Arial"/>
            <w:sz w:val="20"/>
          </w:rPr>
          <w:t>DNR</w:t>
        </w:r>
      </w:smartTag>
      <w:r w:rsidRPr="00615C68">
        <w:rPr>
          <w:rFonts w:ascii="Arial" w:hAnsi="Arial" w:cs="Arial"/>
          <w:sz w:val="20"/>
        </w:rPr>
        <w:t xml:space="preserve"> Fish Hatchery.</w:t>
      </w:r>
    </w:p>
    <w:p w:rsidR="00515BFA" w:rsidRPr="007603E5" w:rsidRDefault="00615C68" w:rsidP="00515BFA">
      <w:pPr>
        <w:numPr>
          <w:ilvl w:val="0"/>
          <w:numId w:val="2"/>
        </w:numPr>
        <w:tabs>
          <w:tab w:val="left" w:pos="8820"/>
        </w:tabs>
        <w:ind w:right="450"/>
        <w:rPr>
          <w:rFonts w:ascii="Arial" w:hAnsi="Arial" w:cs="Arial"/>
          <w:sz w:val="20"/>
        </w:rPr>
      </w:pPr>
      <w:r w:rsidRPr="00615C68">
        <w:rPr>
          <w:rFonts w:ascii="Arial" w:hAnsi="Arial" w:cs="Arial"/>
          <w:sz w:val="20"/>
        </w:rPr>
        <w:t xml:space="preserve">Participate in the all new </w:t>
      </w:r>
      <w:smartTag w:uri="urn:schemas-microsoft-com:office:smarttags" w:element="stockticker">
        <w:r w:rsidRPr="00615C68">
          <w:rPr>
            <w:rFonts w:ascii="Arial" w:hAnsi="Arial" w:cs="Arial"/>
            <w:sz w:val="20"/>
          </w:rPr>
          <w:t>DNR</w:t>
        </w:r>
      </w:smartTag>
      <w:r w:rsidRPr="00615C68">
        <w:rPr>
          <w:rFonts w:ascii="Arial" w:hAnsi="Arial" w:cs="Arial"/>
          <w:sz w:val="20"/>
        </w:rPr>
        <w:t xml:space="preserve"> classroom program “Salmon in the Classroom”</w:t>
      </w:r>
    </w:p>
    <w:p w:rsidR="00515BFA" w:rsidRPr="007603E5" w:rsidRDefault="00615C68" w:rsidP="00515BFA">
      <w:pPr>
        <w:numPr>
          <w:ilvl w:val="0"/>
          <w:numId w:val="2"/>
        </w:numPr>
        <w:tabs>
          <w:tab w:val="left" w:pos="8820"/>
        </w:tabs>
        <w:ind w:right="450"/>
        <w:rPr>
          <w:rFonts w:ascii="Arial" w:hAnsi="Arial" w:cs="Arial"/>
          <w:sz w:val="20"/>
        </w:rPr>
      </w:pPr>
      <w:r w:rsidRPr="00615C68">
        <w:rPr>
          <w:rFonts w:ascii="Arial" w:hAnsi="Arial" w:cs="Arial"/>
          <w:sz w:val="20"/>
        </w:rPr>
        <w:t>Participate as a class in the BAY SAIL program.  Information on BAY SAIL is available from the Bay Area Visitors and Convention Bureau.</w:t>
      </w:r>
    </w:p>
    <w:p w:rsidR="00515BFA" w:rsidRPr="007603E5" w:rsidRDefault="00615C68" w:rsidP="00515BFA">
      <w:pPr>
        <w:numPr>
          <w:ilvl w:val="0"/>
          <w:numId w:val="2"/>
        </w:numPr>
        <w:tabs>
          <w:tab w:val="left" w:pos="8820"/>
        </w:tabs>
        <w:ind w:right="450"/>
        <w:rPr>
          <w:rFonts w:ascii="Arial" w:hAnsi="Arial" w:cs="Arial"/>
          <w:sz w:val="20"/>
        </w:rPr>
      </w:pPr>
      <w:r w:rsidRPr="00615C68">
        <w:rPr>
          <w:rFonts w:ascii="Arial" w:hAnsi="Arial" w:cs="Arial"/>
          <w:sz w:val="20"/>
        </w:rPr>
        <w:t>Obtain a list of land use precautions that the EPA has identified for people living or using land that has been contaminated by the dioxin in our area.</w:t>
      </w:r>
    </w:p>
    <w:p w:rsidR="00515BFA" w:rsidRPr="007603E5" w:rsidRDefault="00615C68" w:rsidP="00515BFA">
      <w:pPr>
        <w:numPr>
          <w:ilvl w:val="0"/>
          <w:numId w:val="2"/>
        </w:numPr>
        <w:tabs>
          <w:tab w:val="left" w:pos="8820"/>
        </w:tabs>
        <w:ind w:right="450"/>
        <w:rPr>
          <w:rFonts w:ascii="Arial" w:hAnsi="Arial" w:cs="Arial"/>
          <w:sz w:val="20"/>
        </w:rPr>
      </w:pPr>
      <w:r w:rsidRPr="00615C68">
        <w:rPr>
          <w:rFonts w:ascii="Arial" w:hAnsi="Arial" w:cs="Arial"/>
          <w:sz w:val="20"/>
        </w:rPr>
        <w:t>Have the students highlight on a county map or state map the floodplain areas contaminated with the dioxins.</w:t>
      </w:r>
    </w:p>
    <w:p w:rsidR="00515BFA" w:rsidRPr="007603E5" w:rsidRDefault="00417C32" w:rsidP="00515BFA">
      <w:pPr>
        <w:numPr>
          <w:ilvl w:val="0"/>
          <w:numId w:val="2"/>
        </w:numPr>
        <w:tabs>
          <w:tab w:val="left" w:pos="8820"/>
        </w:tabs>
        <w:ind w:right="450"/>
        <w:rPr>
          <w:rFonts w:ascii="Arial" w:hAnsi="Arial" w:cs="Arial"/>
          <w:sz w:val="20"/>
        </w:rPr>
      </w:pPr>
      <w:r>
        <w:rPr>
          <w:rFonts w:ascii="Arial" w:hAnsi="Arial" w:cs="Arial"/>
          <w:sz w:val="20"/>
        </w:rPr>
        <w:t>Contact</w:t>
      </w:r>
      <w:r w:rsidR="00615C68" w:rsidRPr="00615C68">
        <w:rPr>
          <w:rFonts w:ascii="Arial" w:hAnsi="Arial" w:cs="Arial"/>
          <w:sz w:val="20"/>
        </w:rPr>
        <w:t xml:space="preserve"> the Saginaw U.S. EPA office and see if a field agent is available to make a visit to your classroom or if they can make supplementary classroom materials available to your students. Mary Breeden</w:t>
      </w:r>
      <w:r>
        <w:rPr>
          <w:rFonts w:ascii="Arial" w:hAnsi="Arial" w:cs="Arial"/>
          <w:sz w:val="20"/>
        </w:rPr>
        <w:t>, breeden.mary@epa.gov.</w:t>
      </w:r>
    </w:p>
    <w:p w:rsidR="00515BFA" w:rsidRPr="00736755" w:rsidRDefault="00615C68" w:rsidP="00515BFA">
      <w:pPr>
        <w:numPr>
          <w:ilvl w:val="0"/>
          <w:numId w:val="2"/>
        </w:numPr>
        <w:tabs>
          <w:tab w:val="left" w:pos="8820"/>
        </w:tabs>
        <w:ind w:right="450"/>
        <w:rPr>
          <w:rFonts w:ascii="Arial" w:hAnsi="Arial" w:cs="Arial"/>
          <w:sz w:val="20"/>
        </w:rPr>
      </w:pPr>
      <w:r w:rsidRPr="00615C68">
        <w:rPr>
          <w:rFonts w:ascii="Arial" w:hAnsi="Arial" w:cs="Arial"/>
          <w:sz w:val="20"/>
        </w:rPr>
        <w:t xml:space="preserve">Contact </w:t>
      </w:r>
      <w:smartTag w:uri="urn:schemas-microsoft-com:office:smarttags" w:element="place">
        <w:smartTag w:uri="urn:schemas-microsoft-com:office:smarttags" w:element="City">
          <w:r w:rsidRPr="00615C68">
            <w:rPr>
              <w:rFonts w:ascii="Arial" w:hAnsi="Arial" w:cs="Arial"/>
              <w:sz w:val="20"/>
            </w:rPr>
            <w:t>Saginaw</w:t>
          </w:r>
        </w:smartTag>
      </w:smartTag>
      <w:r w:rsidRPr="00615C68">
        <w:rPr>
          <w:rFonts w:ascii="Arial" w:hAnsi="Arial" w:cs="Arial"/>
          <w:sz w:val="20"/>
        </w:rPr>
        <w:t xml:space="preserve"> or Bay County Health Department and ask for information on other environmental health programs which are available for your students.</w:t>
      </w:r>
    </w:p>
    <w:p w:rsidR="00515BFA" w:rsidRPr="00736755" w:rsidRDefault="00515BFA" w:rsidP="00515BFA">
      <w:pPr>
        <w:rPr>
          <w:rFonts w:ascii="Arial" w:hAnsi="Arial" w:cs="Arial"/>
          <w:b/>
          <w:sz w:val="20"/>
        </w:rPr>
      </w:pPr>
    </w:p>
    <w:p w:rsidR="00472B4D" w:rsidRPr="00736755" w:rsidRDefault="00B411D5" w:rsidP="00472B4D">
      <w:pPr>
        <w:rPr>
          <w:rFonts w:ascii="Arial" w:hAnsi="Arial" w:cs="Arial"/>
          <w:b/>
          <w:sz w:val="20"/>
        </w:rPr>
      </w:pPr>
      <w:r w:rsidRPr="00B411D5">
        <w:rPr>
          <w:rFonts w:ascii="Arial" w:hAnsi="Arial" w:cs="Arial"/>
          <w:b/>
          <w:sz w:val="20"/>
        </w:rPr>
        <w:t xml:space="preserve">COORDINATING WITH </w:t>
      </w:r>
      <w:smartTag w:uri="urn:schemas-microsoft-com:office:smarttags" w:element="place">
        <w:smartTag w:uri="urn:schemas-microsoft-com:office:smarttags" w:element="State">
          <w:r w:rsidRPr="00B411D5">
            <w:rPr>
              <w:rFonts w:ascii="Arial" w:hAnsi="Arial" w:cs="Arial"/>
              <w:b/>
              <w:sz w:val="20"/>
            </w:rPr>
            <w:t>MICHIGAN</w:t>
          </w:r>
        </w:smartTag>
      </w:smartTag>
      <w:r w:rsidRPr="00B411D5">
        <w:rPr>
          <w:rFonts w:ascii="Arial" w:hAnsi="Arial" w:cs="Arial"/>
          <w:b/>
          <w:sz w:val="20"/>
        </w:rPr>
        <w:t xml:space="preserve"> SCIENCE Grand Level Content Expectations:</w:t>
      </w:r>
    </w:p>
    <w:p w:rsidR="00472B4D" w:rsidRPr="00D5446A" w:rsidRDefault="00B411D5" w:rsidP="00472B4D">
      <w:pPr>
        <w:ind w:left="720"/>
        <w:rPr>
          <w:rFonts w:ascii="Arial" w:hAnsi="Arial"/>
          <w:sz w:val="20"/>
          <w:szCs w:val="20"/>
        </w:rPr>
      </w:pPr>
      <w:r w:rsidRPr="00B411D5">
        <w:rPr>
          <w:rFonts w:ascii="Arial" w:hAnsi="Arial" w:cs="Arial"/>
          <w:sz w:val="20"/>
          <w:szCs w:val="20"/>
        </w:rPr>
        <w:t>Bold &amp; Underlined=prominent program emphasis, Bold=</w:t>
      </w:r>
      <w:r w:rsidR="000A69E1" w:rsidRPr="000A69E1">
        <w:rPr>
          <w:rFonts w:ascii="Arial" w:hAnsi="Arial" w:cs="Arial"/>
          <w:sz w:val="20"/>
          <w:szCs w:val="20"/>
        </w:rPr>
        <w:t>reinforced through program, Italicized=program can be used to rein</w:t>
      </w:r>
      <w:r w:rsidR="00472B4D" w:rsidRPr="00D5446A">
        <w:rPr>
          <w:rFonts w:ascii="Arial" w:hAnsi="Arial"/>
          <w:sz w:val="20"/>
          <w:szCs w:val="20"/>
        </w:rPr>
        <w:t>force back in classroom</w:t>
      </w:r>
    </w:p>
    <w:p w:rsidR="00472B4D" w:rsidRPr="00D5446A" w:rsidRDefault="00472B4D" w:rsidP="00472B4D">
      <w:pPr>
        <w:ind w:left="720"/>
        <w:rPr>
          <w:rFonts w:ascii="Arial" w:hAnsi="Arial"/>
          <w:b/>
          <w:sz w:val="20"/>
          <w:szCs w:val="20"/>
        </w:rPr>
      </w:pPr>
    </w:p>
    <w:p w:rsidR="00472B4D" w:rsidRPr="00D5446A" w:rsidRDefault="00615C68" w:rsidP="00472B4D">
      <w:pPr>
        <w:rPr>
          <w:rFonts w:ascii="Arial" w:hAnsi="Arial"/>
          <w:sz w:val="20"/>
          <w:szCs w:val="20"/>
        </w:rPr>
      </w:pPr>
      <w:r w:rsidRPr="00615C68">
        <w:rPr>
          <w:rFonts w:ascii="Arial" w:hAnsi="Arial"/>
          <w:b/>
          <w:sz w:val="20"/>
          <w:szCs w:val="20"/>
        </w:rPr>
        <w:t>Science. Inquiry Process:</w:t>
      </w:r>
      <w:r w:rsidRPr="00615C68">
        <w:rPr>
          <w:rFonts w:ascii="Arial" w:hAnsi="Arial"/>
          <w:sz w:val="20"/>
          <w:szCs w:val="20"/>
        </w:rPr>
        <w:t xml:space="preserve">  </w:t>
      </w:r>
    </w:p>
    <w:p w:rsidR="00472B4D" w:rsidRPr="00D5446A" w:rsidRDefault="00615C68" w:rsidP="00472B4D">
      <w:pPr>
        <w:ind w:left="720"/>
        <w:rPr>
          <w:rFonts w:ascii="Arial" w:hAnsi="Arial"/>
          <w:sz w:val="20"/>
          <w:szCs w:val="20"/>
        </w:rPr>
      </w:pPr>
      <w:r w:rsidRPr="00615C68">
        <w:rPr>
          <w:rFonts w:ascii="Arial" w:hAnsi="Arial"/>
          <w:b/>
          <w:sz w:val="20"/>
          <w:szCs w:val="20"/>
          <w:u w:val="single"/>
        </w:rPr>
        <w:t>S.IP.04.11</w:t>
      </w:r>
      <w:r w:rsidRPr="00615C68">
        <w:rPr>
          <w:rFonts w:ascii="Arial" w:hAnsi="Arial"/>
          <w:sz w:val="20"/>
          <w:szCs w:val="20"/>
        </w:rPr>
        <w:t xml:space="preserve">, </w:t>
      </w:r>
      <w:r w:rsidRPr="00615C68">
        <w:rPr>
          <w:rFonts w:ascii="Arial" w:hAnsi="Arial"/>
          <w:b/>
          <w:sz w:val="20"/>
          <w:szCs w:val="20"/>
          <w:u w:val="single"/>
        </w:rPr>
        <w:t>S.IP.04.12</w:t>
      </w:r>
      <w:r w:rsidRPr="00615C68">
        <w:rPr>
          <w:rFonts w:ascii="Arial" w:hAnsi="Arial"/>
          <w:sz w:val="20"/>
          <w:szCs w:val="20"/>
        </w:rPr>
        <w:t xml:space="preserve">, </w:t>
      </w:r>
      <w:r w:rsidRPr="00615C68">
        <w:rPr>
          <w:rFonts w:ascii="Arial" w:hAnsi="Arial"/>
          <w:i/>
          <w:sz w:val="20"/>
          <w:szCs w:val="20"/>
        </w:rPr>
        <w:t>S.IP.04.13</w:t>
      </w:r>
      <w:r w:rsidRPr="00615C68">
        <w:rPr>
          <w:rFonts w:ascii="Arial" w:hAnsi="Arial"/>
          <w:sz w:val="20"/>
          <w:szCs w:val="20"/>
        </w:rPr>
        <w:t xml:space="preserve">, </w:t>
      </w:r>
      <w:r w:rsidRPr="00615C68">
        <w:rPr>
          <w:rFonts w:ascii="Arial" w:hAnsi="Arial"/>
          <w:b/>
          <w:sz w:val="20"/>
          <w:szCs w:val="20"/>
        </w:rPr>
        <w:t>S.IP.04.14</w:t>
      </w:r>
      <w:r w:rsidRPr="00615C68">
        <w:rPr>
          <w:rFonts w:ascii="Arial" w:hAnsi="Arial"/>
          <w:sz w:val="20"/>
          <w:szCs w:val="20"/>
        </w:rPr>
        <w:t xml:space="preserve">, </w:t>
      </w:r>
      <w:r w:rsidRPr="00615C68">
        <w:rPr>
          <w:rFonts w:ascii="Arial" w:hAnsi="Arial"/>
          <w:b/>
          <w:sz w:val="20"/>
          <w:szCs w:val="20"/>
        </w:rPr>
        <w:t>S.IP.04.15</w:t>
      </w:r>
      <w:r w:rsidRPr="00615C68">
        <w:rPr>
          <w:rFonts w:ascii="Arial" w:hAnsi="Arial"/>
          <w:sz w:val="20"/>
          <w:szCs w:val="20"/>
        </w:rPr>
        <w:t xml:space="preserve">, </w:t>
      </w:r>
      <w:r w:rsidRPr="00615C68">
        <w:rPr>
          <w:rFonts w:ascii="Arial" w:hAnsi="Arial"/>
          <w:i/>
          <w:sz w:val="20"/>
          <w:szCs w:val="20"/>
        </w:rPr>
        <w:t>S.IP.04.16</w:t>
      </w:r>
      <w:r w:rsidRPr="00615C68">
        <w:rPr>
          <w:rFonts w:ascii="Arial" w:hAnsi="Arial"/>
          <w:sz w:val="20"/>
          <w:szCs w:val="20"/>
        </w:rPr>
        <w:t xml:space="preserve">, </w:t>
      </w:r>
    </w:p>
    <w:p w:rsidR="00472B4D" w:rsidRPr="00D5446A" w:rsidRDefault="00615C68" w:rsidP="00472B4D">
      <w:pPr>
        <w:ind w:left="720"/>
        <w:rPr>
          <w:rFonts w:ascii="Arial" w:hAnsi="Arial"/>
          <w:i/>
          <w:sz w:val="20"/>
          <w:szCs w:val="20"/>
        </w:rPr>
      </w:pPr>
      <w:r w:rsidRPr="00615C68">
        <w:rPr>
          <w:rFonts w:ascii="Arial" w:hAnsi="Arial"/>
          <w:b/>
          <w:sz w:val="20"/>
          <w:szCs w:val="20"/>
          <w:u w:val="single"/>
        </w:rPr>
        <w:t>S.IP.05.11</w:t>
      </w:r>
      <w:r w:rsidRPr="00615C68">
        <w:rPr>
          <w:rFonts w:ascii="Arial" w:hAnsi="Arial"/>
          <w:sz w:val="20"/>
          <w:szCs w:val="20"/>
        </w:rPr>
        <w:t xml:space="preserve">, </w:t>
      </w:r>
      <w:r w:rsidRPr="00615C68">
        <w:rPr>
          <w:rFonts w:ascii="Arial" w:hAnsi="Arial"/>
          <w:i/>
          <w:sz w:val="20"/>
          <w:szCs w:val="20"/>
        </w:rPr>
        <w:t>S.IP.05.12</w:t>
      </w:r>
      <w:r w:rsidRPr="00615C68">
        <w:rPr>
          <w:rFonts w:ascii="Arial" w:hAnsi="Arial"/>
          <w:sz w:val="20"/>
          <w:szCs w:val="20"/>
        </w:rPr>
        <w:t xml:space="preserve">, </w:t>
      </w:r>
      <w:r w:rsidRPr="00615C68">
        <w:rPr>
          <w:rFonts w:ascii="Arial" w:hAnsi="Arial"/>
          <w:b/>
          <w:sz w:val="20"/>
          <w:szCs w:val="20"/>
        </w:rPr>
        <w:t>S.IP.05.13</w:t>
      </w:r>
      <w:r w:rsidRPr="00615C68">
        <w:rPr>
          <w:rFonts w:ascii="Arial" w:hAnsi="Arial"/>
          <w:sz w:val="20"/>
          <w:szCs w:val="20"/>
        </w:rPr>
        <w:t xml:space="preserve">, </w:t>
      </w:r>
      <w:r w:rsidRPr="00615C68">
        <w:rPr>
          <w:rFonts w:ascii="Arial" w:hAnsi="Arial"/>
          <w:b/>
          <w:sz w:val="20"/>
          <w:szCs w:val="20"/>
        </w:rPr>
        <w:t>S.IP.05.14</w:t>
      </w:r>
      <w:r w:rsidRPr="00615C68">
        <w:rPr>
          <w:rFonts w:ascii="Arial" w:hAnsi="Arial"/>
          <w:sz w:val="20"/>
          <w:szCs w:val="20"/>
        </w:rPr>
        <w:t xml:space="preserve">, </w:t>
      </w:r>
      <w:r w:rsidRPr="00615C68">
        <w:rPr>
          <w:rFonts w:ascii="Arial" w:hAnsi="Arial"/>
          <w:i/>
          <w:sz w:val="20"/>
          <w:szCs w:val="20"/>
        </w:rPr>
        <w:t xml:space="preserve">S.IP.05.15, S.IP.05.16, </w:t>
      </w:r>
    </w:p>
    <w:p w:rsidR="00472B4D" w:rsidRPr="00D5446A" w:rsidRDefault="00615C68" w:rsidP="00472B4D">
      <w:pPr>
        <w:ind w:left="720"/>
        <w:rPr>
          <w:rFonts w:ascii="Arial" w:hAnsi="Arial"/>
          <w:i/>
          <w:sz w:val="20"/>
          <w:szCs w:val="20"/>
        </w:rPr>
      </w:pPr>
      <w:r w:rsidRPr="00615C68">
        <w:rPr>
          <w:rFonts w:ascii="Arial" w:hAnsi="Arial"/>
          <w:b/>
          <w:sz w:val="20"/>
          <w:szCs w:val="20"/>
          <w:u w:val="single"/>
        </w:rPr>
        <w:t>S.IP.06.11</w:t>
      </w:r>
      <w:r w:rsidRPr="00615C68">
        <w:rPr>
          <w:rFonts w:ascii="Arial" w:hAnsi="Arial"/>
          <w:sz w:val="20"/>
          <w:szCs w:val="20"/>
        </w:rPr>
        <w:t xml:space="preserve">, </w:t>
      </w:r>
      <w:r w:rsidRPr="00615C68">
        <w:rPr>
          <w:rFonts w:ascii="Arial" w:hAnsi="Arial"/>
          <w:b/>
          <w:sz w:val="20"/>
          <w:szCs w:val="20"/>
          <w:u w:val="single"/>
        </w:rPr>
        <w:t>S.IP.06.12</w:t>
      </w:r>
      <w:r w:rsidRPr="00615C68">
        <w:rPr>
          <w:rFonts w:ascii="Arial" w:hAnsi="Arial"/>
          <w:sz w:val="20"/>
          <w:szCs w:val="20"/>
        </w:rPr>
        <w:t xml:space="preserve">, </w:t>
      </w:r>
      <w:r w:rsidRPr="00615C68">
        <w:rPr>
          <w:rFonts w:ascii="Arial" w:hAnsi="Arial"/>
          <w:b/>
          <w:sz w:val="20"/>
          <w:szCs w:val="20"/>
        </w:rPr>
        <w:t>S.IP.06.13</w:t>
      </w:r>
      <w:r w:rsidRPr="00615C68">
        <w:rPr>
          <w:rFonts w:ascii="Arial" w:hAnsi="Arial"/>
          <w:sz w:val="20"/>
          <w:szCs w:val="20"/>
        </w:rPr>
        <w:t xml:space="preserve">, </w:t>
      </w:r>
      <w:r w:rsidRPr="00615C68">
        <w:rPr>
          <w:rFonts w:ascii="Arial" w:hAnsi="Arial"/>
          <w:b/>
          <w:sz w:val="20"/>
          <w:szCs w:val="20"/>
        </w:rPr>
        <w:t>S.IP.06.14</w:t>
      </w:r>
      <w:r w:rsidRPr="00615C68">
        <w:rPr>
          <w:rFonts w:ascii="Arial" w:hAnsi="Arial"/>
          <w:sz w:val="20"/>
          <w:szCs w:val="20"/>
        </w:rPr>
        <w:t xml:space="preserve">, </w:t>
      </w:r>
      <w:r w:rsidRPr="00615C68">
        <w:rPr>
          <w:rFonts w:ascii="Arial" w:hAnsi="Arial"/>
          <w:i/>
          <w:sz w:val="20"/>
          <w:szCs w:val="20"/>
        </w:rPr>
        <w:t xml:space="preserve">S.IP.06.15, S.IP.06.16,  </w:t>
      </w:r>
    </w:p>
    <w:p w:rsidR="00472B4D" w:rsidRPr="00D5446A" w:rsidRDefault="00615C68" w:rsidP="00472B4D">
      <w:pPr>
        <w:rPr>
          <w:rFonts w:ascii="Arial" w:hAnsi="Arial"/>
          <w:sz w:val="20"/>
          <w:szCs w:val="20"/>
        </w:rPr>
      </w:pPr>
      <w:r w:rsidRPr="00615C68">
        <w:rPr>
          <w:rFonts w:ascii="Arial" w:hAnsi="Arial"/>
          <w:b/>
          <w:sz w:val="20"/>
          <w:szCs w:val="20"/>
        </w:rPr>
        <w:t>Science. Inquiry Analysis &amp; Communication</w:t>
      </w:r>
      <w:r w:rsidRPr="00615C68">
        <w:rPr>
          <w:rFonts w:ascii="Arial" w:hAnsi="Arial"/>
          <w:sz w:val="20"/>
          <w:szCs w:val="20"/>
        </w:rPr>
        <w:t xml:space="preserve">:  </w:t>
      </w:r>
    </w:p>
    <w:p w:rsidR="003E317F" w:rsidRDefault="00615C68" w:rsidP="00472B4D">
      <w:pPr>
        <w:ind w:left="720"/>
        <w:rPr>
          <w:rFonts w:ascii="Arial" w:hAnsi="Arial"/>
          <w:sz w:val="20"/>
          <w:szCs w:val="20"/>
        </w:rPr>
      </w:pPr>
      <w:r w:rsidRPr="00615C68">
        <w:rPr>
          <w:rFonts w:ascii="Arial" w:hAnsi="Arial"/>
          <w:b/>
          <w:sz w:val="20"/>
          <w:szCs w:val="20"/>
        </w:rPr>
        <w:t>S.IA.04.11</w:t>
      </w:r>
      <w:r w:rsidRPr="00615C68">
        <w:rPr>
          <w:rFonts w:ascii="Arial" w:hAnsi="Arial"/>
          <w:sz w:val="20"/>
          <w:szCs w:val="20"/>
        </w:rPr>
        <w:t xml:space="preserve">, </w:t>
      </w:r>
      <w:r w:rsidRPr="00615C68">
        <w:rPr>
          <w:rFonts w:ascii="Arial" w:hAnsi="Arial"/>
          <w:b/>
          <w:sz w:val="20"/>
          <w:szCs w:val="20"/>
        </w:rPr>
        <w:t>S.IA.04.12</w:t>
      </w:r>
      <w:r w:rsidRPr="00615C68">
        <w:rPr>
          <w:rFonts w:ascii="Arial" w:hAnsi="Arial"/>
          <w:sz w:val="20"/>
          <w:szCs w:val="20"/>
        </w:rPr>
        <w:t xml:space="preserve">, </w:t>
      </w:r>
      <w:r w:rsidRPr="00615C68">
        <w:rPr>
          <w:rFonts w:ascii="Arial" w:hAnsi="Arial"/>
          <w:i/>
          <w:sz w:val="20"/>
          <w:szCs w:val="20"/>
        </w:rPr>
        <w:t>S.IA.04.13</w:t>
      </w:r>
      <w:r w:rsidRPr="00615C68">
        <w:rPr>
          <w:rFonts w:ascii="Arial" w:hAnsi="Arial"/>
          <w:sz w:val="20"/>
          <w:szCs w:val="20"/>
        </w:rPr>
        <w:t xml:space="preserve">, </w:t>
      </w:r>
      <w:r w:rsidRPr="00615C68">
        <w:rPr>
          <w:rFonts w:ascii="Arial" w:hAnsi="Arial"/>
          <w:i/>
          <w:sz w:val="20"/>
          <w:szCs w:val="20"/>
        </w:rPr>
        <w:t>S.IA.04.14</w:t>
      </w:r>
      <w:r w:rsidRPr="00615C68">
        <w:rPr>
          <w:rFonts w:ascii="Arial" w:hAnsi="Arial"/>
          <w:sz w:val="20"/>
          <w:szCs w:val="20"/>
        </w:rPr>
        <w:t xml:space="preserve">, </w:t>
      </w:r>
      <w:r w:rsidRPr="00615C68">
        <w:rPr>
          <w:rFonts w:ascii="Arial" w:hAnsi="Arial"/>
          <w:i/>
          <w:sz w:val="20"/>
          <w:szCs w:val="20"/>
        </w:rPr>
        <w:t>S.IA.04.15</w:t>
      </w:r>
      <w:r w:rsidRPr="00615C68">
        <w:rPr>
          <w:rFonts w:ascii="Arial" w:hAnsi="Arial"/>
          <w:sz w:val="20"/>
          <w:szCs w:val="20"/>
        </w:rPr>
        <w:t xml:space="preserve">, </w:t>
      </w:r>
    </w:p>
    <w:p w:rsidR="003E317F" w:rsidRDefault="00615C68" w:rsidP="00472B4D">
      <w:pPr>
        <w:ind w:left="720"/>
        <w:rPr>
          <w:rFonts w:ascii="Arial" w:hAnsi="Arial"/>
          <w:sz w:val="20"/>
          <w:szCs w:val="20"/>
        </w:rPr>
      </w:pPr>
      <w:r w:rsidRPr="00615C68">
        <w:rPr>
          <w:rFonts w:ascii="Arial" w:hAnsi="Arial"/>
          <w:b/>
          <w:sz w:val="20"/>
          <w:szCs w:val="20"/>
        </w:rPr>
        <w:t>S.IA.05.11, S.IA.05.12, S.IA.05.13, S.IA.05.14</w:t>
      </w:r>
      <w:r w:rsidRPr="00615C68">
        <w:rPr>
          <w:rFonts w:ascii="Arial" w:hAnsi="Arial"/>
          <w:sz w:val="20"/>
          <w:szCs w:val="20"/>
        </w:rPr>
        <w:t xml:space="preserve">, </w:t>
      </w:r>
      <w:r w:rsidRPr="00615C68">
        <w:rPr>
          <w:rFonts w:ascii="Arial" w:hAnsi="Arial"/>
          <w:i/>
          <w:sz w:val="20"/>
          <w:szCs w:val="20"/>
        </w:rPr>
        <w:t>S.IA.05.15</w:t>
      </w:r>
      <w:r w:rsidRPr="00615C68">
        <w:rPr>
          <w:rFonts w:ascii="Arial" w:hAnsi="Arial"/>
          <w:sz w:val="20"/>
          <w:szCs w:val="20"/>
        </w:rPr>
        <w:t xml:space="preserve">, </w:t>
      </w:r>
    </w:p>
    <w:p w:rsidR="00472B4D" w:rsidRPr="00D5446A" w:rsidRDefault="00615C68" w:rsidP="00472B4D">
      <w:pPr>
        <w:ind w:left="720"/>
        <w:rPr>
          <w:rFonts w:ascii="Arial" w:hAnsi="Arial"/>
          <w:sz w:val="20"/>
          <w:szCs w:val="20"/>
        </w:rPr>
      </w:pPr>
      <w:r w:rsidRPr="00615C68">
        <w:rPr>
          <w:rFonts w:ascii="Arial" w:hAnsi="Arial"/>
          <w:i/>
          <w:sz w:val="20"/>
          <w:szCs w:val="20"/>
        </w:rPr>
        <w:t>S.IP.06.11</w:t>
      </w:r>
      <w:r w:rsidRPr="00615C68">
        <w:rPr>
          <w:rFonts w:ascii="Arial" w:hAnsi="Arial"/>
          <w:sz w:val="20"/>
          <w:szCs w:val="20"/>
        </w:rPr>
        <w:t xml:space="preserve">, </w:t>
      </w:r>
      <w:r w:rsidRPr="00615C68">
        <w:rPr>
          <w:rFonts w:ascii="Arial" w:hAnsi="Arial"/>
          <w:b/>
          <w:sz w:val="20"/>
          <w:szCs w:val="20"/>
        </w:rPr>
        <w:t>S.IP.06.12</w:t>
      </w:r>
      <w:r w:rsidRPr="00615C68">
        <w:rPr>
          <w:rFonts w:ascii="Arial" w:hAnsi="Arial"/>
          <w:sz w:val="20"/>
          <w:szCs w:val="20"/>
        </w:rPr>
        <w:t xml:space="preserve">, </w:t>
      </w:r>
      <w:r w:rsidRPr="00615C68">
        <w:rPr>
          <w:rFonts w:ascii="Arial" w:hAnsi="Arial"/>
          <w:b/>
          <w:sz w:val="20"/>
          <w:szCs w:val="20"/>
        </w:rPr>
        <w:t>S.IA.06.13</w:t>
      </w:r>
      <w:r w:rsidRPr="00615C68">
        <w:rPr>
          <w:rFonts w:ascii="Arial" w:hAnsi="Arial"/>
          <w:sz w:val="20"/>
          <w:szCs w:val="20"/>
        </w:rPr>
        <w:t xml:space="preserve">, </w:t>
      </w:r>
    </w:p>
    <w:p w:rsidR="00472B4D" w:rsidRPr="00D5446A" w:rsidRDefault="00615C68" w:rsidP="00472B4D">
      <w:pPr>
        <w:rPr>
          <w:rFonts w:ascii="Arial" w:hAnsi="Arial"/>
          <w:sz w:val="20"/>
          <w:szCs w:val="20"/>
        </w:rPr>
      </w:pPr>
      <w:r w:rsidRPr="00615C68">
        <w:rPr>
          <w:rFonts w:ascii="Arial" w:hAnsi="Arial"/>
          <w:b/>
          <w:sz w:val="20"/>
          <w:szCs w:val="20"/>
        </w:rPr>
        <w:t>Science. Reflection &amp; Social Implications:</w:t>
      </w:r>
      <w:r w:rsidRPr="00615C68">
        <w:rPr>
          <w:rFonts w:ascii="Arial" w:hAnsi="Arial"/>
          <w:sz w:val="20"/>
          <w:szCs w:val="20"/>
        </w:rPr>
        <w:t xml:space="preserve">  </w:t>
      </w:r>
    </w:p>
    <w:p w:rsidR="00472B4D" w:rsidRPr="00D5446A" w:rsidRDefault="00615C68" w:rsidP="00472B4D">
      <w:pPr>
        <w:ind w:left="720"/>
        <w:rPr>
          <w:rFonts w:ascii="Arial" w:hAnsi="Arial"/>
          <w:sz w:val="20"/>
          <w:szCs w:val="20"/>
        </w:rPr>
      </w:pPr>
      <w:r w:rsidRPr="00615C68">
        <w:rPr>
          <w:rFonts w:ascii="Arial" w:hAnsi="Arial"/>
          <w:b/>
          <w:sz w:val="20"/>
          <w:szCs w:val="20"/>
        </w:rPr>
        <w:t>S.RS.04.11</w:t>
      </w:r>
      <w:r w:rsidRPr="00615C68">
        <w:rPr>
          <w:rFonts w:ascii="Arial" w:hAnsi="Arial"/>
          <w:sz w:val="20"/>
          <w:szCs w:val="20"/>
        </w:rPr>
        <w:t xml:space="preserve">, </w:t>
      </w:r>
      <w:r w:rsidRPr="00615C68">
        <w:rPr>
          <w:rFonts w:ascii="Arial" w:hAnsi="Arial"/>
          <w:b/>
          <w:sz w:val="20"/>
          <w:szCs w:val="20"/>
        </w:rPr>
        <w:t>S.RS.04.14</w:t>
      </w:r>
      <w:r w:rsidRPr="00615C68">
        <w:rPr>
          <w:rFonts w:ascii="Arial" w:hAnsi="Arial"/>
          <w:sz w:val="20"/>
          <w:szCs w:val="20"/>
        </w:rPr>
        <w:t xml:space="preserve">, </w:t>
      </w:r>
      <w:r w:rsidRPr="00615C68">
        <w:rPr>
          <w:rFonts w:ascii="Arial" w:hAnsi="Arial"/>
          <w:b/>
          <w:sz w:val="20"/>
          <w:szCs w:val="20"/>
        </w:rPr>
        <w:t>S.RS.04.15</w:t>
      </w:r>
      <w:r w:rsidRPr="00615C68">
        <w:rPr>
          <w:rFonts w:ascii="Arial" w:hAnsi="Arial"/>
          <w:sz w:val="20"/>
          <w:szCs w:val="20"/>
        </w:rPr>
        <w:t xml:space="preserve">, </w:t>
      </w:r>
      <w:r w:rsidRPr="00615C68">
        <w:rPr>
          <w:rFonts w:ascii="Arial" w:hAnsi="Arial"/>
          <w:i/>
          <w:sz w:val="20"/>
          <w:szCs w:val="20"/>
        </w:rPr>
        <w:t>S.RS.04.16</w:t>
      </w:r>
      <w:r w:rsidRPr="00615C68">
        <w:rPr>
          <w:rFonts w:ascii="Arial" w:hAnsi="Arial"/>
          <w:sz w:val="20"/>
          <w:szCs w:val="20"/>
        </w:rPr>
        <w:t xml:space="preserve">, </w:t>
      </w:r>
      <w:r w:rsidRPr="00615C68">
        <w:rPr>
          <w:rFonts w:ascii="Arial" w:hAnsi="Arial"/>
          <w:i/>
          <w:sz w:val="20"/>
          <w:szCs w:val="20"/>
        </w:rPr>
        <w:t>S.RS.04.17</w:t>
      </w:r>
      <w:r w:rsidRPr="00615C68">
        <w:rPr>
          <w:rFonts w:ascii="Arial" w:hAnsi="Arial"/>
          <w:sz w:val="20"/>
          <w:szCs w:val="20"/>
        </w:rPr>
        <w:t xml:space="preserve">, </w:t>
      </w:r>
      <w:r w:rsidRPr="00615C68">
        <w:rPr>
          <w:rFonts w:ascii="Arial" w:hAnsi="Arial"/>
          <w:b/>
          <w:sz w:val="20"/>
          <w:szCs w:val="20"/>
          <w:u w:val="single"/>
        </w:rPr>
        <w:t>S.RS.04.18</w:t>
      </w:r>
      <w:r w:rsidRPr="00615C68">
        <w:rPr>
          <w:rFonts w:ascii="Arial" w:hAnsi="Arial"/>
          <w:sz w:val="20"/>
          <w:szCs w:val="20"/>
        </w:rPr>
        <w:t xml:space="preserve">, </w:t>
      </w:r>
      <w:r w:rsidRPr="00615C68">
        <w:rPr>
          <w:rFonts w:ascii="Arial" w:hAnsi="Arial"/>
          <w:i/>
          <w:sz w:val="20"/>
          <w:szCs w:val="20"/>
        </w:rPr>
        <w:t>S.RS.04.19</w:t>
      </w:r>
      <w:r w:rsidRPr="00615C68">
        <w:rPr>
          <w:rFonts w:ascii="Arial" w:hAnsi="Arial"/>
          <w:sz w:val="20"/>
          <w:szCs w:val="20"/>
        </w:rPr>
        <w:t xml:space="preserve">, </w:t>
      </w:r>
    </w:p>
    <w:p w:rsidR="00472B4D" w:rsidRPr="00D5446A" w:rsidRDefault="00615C68" w:rsidP="00472B4D">
      <w:pPr>
        <w:ind w:left="720"/>
        <w:rPr>
          <w:rFonts w:ascii="Arial" w:hAnsi="Arial"/>
          <w:sz w:val="20"/>
          <w:szCs w:val="20"/>
        </w:rPr>
      </w:pPr>
      <w:r w:rsidRPr="00615C68">
        <w:rPr>
          <w:rFonts w:ascii="Arial" w:hAnsi="Arial"/>
          <w:b/>
          <w:sz w:val="20"/>
          <w:szCs w:val="20"/>
        </w:rPr>
        <w:t>S.RS.05.11</w:t>
      </w:r>
      <w:r w:rsidRPr="00615C68">
        <w:rPr>
          <w:rFonts w:ascii="Arial" w:hAnsi="Arial"/>
          <w:sz w:val="20"/>
          <w:szCs w:val="20"/>
        </w:rPr>
        <w:t xml:space="preserve">, </w:t>
      </w:r>
      <w:r w:rsidRPr="00615C68">
        <w:rPr>
          <w:rFonts w:ascii="Arial" w:hAnsi="Arial"/>
          <w:b/>
          <w:sz w:val="20"/>
          <w:szCs w:val="20"/>
        </w:rPr>
        <w:t>S.RS.05.12</w:t>
      </w:r>
      <w:r w:rsidRPr="00615C68">
        <w:rPr>
          <w:rFonts w:ascii="Arial" w:hAnsi="Arial"/>
          <w:sz w:val="20"/>
          <w:szCs w:val="20"/>
        </w:rPr>
        <w:t xml:space="preserve">, </w:t>
      </w:r>
      <w:r w:rsidRPr="00615C68">
        <w:rPr>
          <w:rFonts w:ascii="Arial" w:hAnsi="Arial"/>
          <w:b/>
          <w:sz w:val="20"/>
          <w:szCs w:val="20"/>
        </w:rPr>
        <w:t>S.RS.05.13</w:t>
      </w:r>
      <w:r w:rsidRPr="00615C68">
        <w:rPr>
          <w:rFonts w:ascii="Arial" w:hAnsi="Arial"/>
          <w:sz w:val="20"/>
          <w:szCs w:val="20"/>
        </w:rPr>
        <w:t xml:space="preserve">, </w:t>
      </w:r>
      <w:r w:rsidRPr="00615C68">
        <w:rPr>
          <w:rFonts w:ascii="Arial" w:hAnsi="Arial"/>
          <w:b/>
          <w:sz w:val="20"/>
          <w:szCs w:val="20"/>
        </w:rPr>
        <w:t>S.RS.05.15</w:t>
      </w:r>
      <w:r w:rsidRPr="00615C68">
        <w:rPr>
          <w:rFonts w:ascii="Arial" w:hAnsi="Arial"/>
          <w:sz w:val="20"/>
          <w:szCs w:val="20"/>
        </w:rPr>
        <w:t xml:space="preserve">, </w:t>
      </w:r>
      <w:r w:rsidRPr="00615C68">
        <w:rPr>
          <w:rFonts w:ascii="Arial" w:hAnsi="Arial"/>
          <w:i/>
          <w:sz w:val="20"/>
          <w:szCs w:val="20"/>
        </w:rPr>
        <w:t>S.RS.05.16</w:t>
      </w:r>
      <w:r w:rsidRPr="00615C68">
        <w:rPr>
          <w:rFonts w:ascii="Arial" w:hAnsi="Arial"/>
          <w:sz w:val="20"/>
          <w:szCs w:val="20"/>
        </w:rPr>
        <w:t xml:space="preserve">, </w:t>
      </w:r>
      <w:r w:rsidRPr="00615C68">
        <w:rPr>
          <w:rFonts w:ascii="Arial" w:hAnsi="Arial"/>
          <w:b/>
          <w:sz w:val="20"/>
          <w:szCs w:val="20"/>
          <w:u w:val="single"/>
        </w:rPr>
        <w:t>S.RS.05.17</w:t>
      </w:r>
      <w:r w:rsidRPr="00615C68">
        <w:rPr>
          <w:rFonts w:ascii="Arial" w:hAnsi="Arial"/>
          <w:sz w:val="20"/>
          <w:szCs w:val="20"/>
        </w:rPr>
        <w:t xml:space="preserve">, </w:t>
      </w:r>
      <w:r w:rsidRPr="00615C68">
        <w:rPr>
          <w:rFonts w:ascii="Arial" w:hAnsi="Arial"/>
          <w:i/>
          <w:sz w:val="20"/>
          <w:szCs w:val="20"/>
        </w:rPr>
        <w:t>S.RS.05.19</w:t>
      </w:r>
      <w:r w:rsidRPr="00615C68">
        <w:rPr>
          <w:rFonts w:ascii="Arial" w:hAnsi="Arial"/>
          <w:sz w:val="20"/>
          <w:szCs w:val="20"/>
        </w:rPr>
        <w:t xml:space="preserve">, </w:t>
      </w:r>
    </w:p>
    <w:p w:rsidR="00472B4D" w:rsidRPr="00D5446A" w:rsidRDefault="00615C68" w:rsidP="00472B4D">
      <w:pPr>
        <w:ind w:left="720"/>
        <w:rPr>
          <w:rFonts w:ascii="Arial" w:hAnsi="Arial"/>
          <w:sz w:val="20"/>
          <w:szCs w:val="20"/>
        </w:rPr>
      </w:pPr>
      <w:r w:rsidRPr="00615C68">
        <w:rPr>
          <w:rFonts w:ascii="Arial" w:hAnsi="Arial"/>
          <w:b/>
          <w:sz w:val="20"/>
          <w:szCs w:val="20"/>
        </w:rPr>
        <w:t>S.RS.06.11</w:t>
      </w:r>
      <w:r w:rsidRPr="00615C68">
        <w:rPr>
          <w:rFonts w:ascii="Arial" w:hAnsi="Arial"/>
          <w:sz w:val="20"/>
          <w:szCs w:val="20"/>
        </w:rPr>
        <w:t>,</w:t>
      </w:r>
      <w:r w:rsidRPr="00615C68">
        <w:rPr>
          <w:rFonts w:ascii="Arial" w:hAnsi="Arial"/>
          <w:b/>
          <w:sz w:val="20"/>
          <w:szCs w:val="20"/>
        </w:rPr>
        <w:t xml:space="preserve"> S.RS.06.12, S.RS.06.13, S.RS.06.14,</w:t>
      </w:r>
      <w:r w:rsidRPr="00615C68">
        <w:rPr>
          <w:rFonts w:ascii="Arial" w:hAnsi="Arial"/>
          <w:sz w:val="20"/>
          <w:szCs w:val="20"/>
        </w:rPr>
        <w:t xml:space="preserve"> </w:t>
      </w:r>
      <w:r w:rsidRPr="00615C68">
        <w:rPr>
          <w:rFonts w:ascii="Arial" w:hAnsi="Arial"/>
          <w:b/>
          <w:sz w:val="20"/>
          <w:szCs w:val="20"/>
        </w:rPr>
        <w:t>S.RS.06.15</w:t>
      </w:r>
      <w:r w:rsidRPr="00615C68">
        <w:rPr>
          <w:rFonts w:ascii="Arial" w:hAnsi="Arial"/>
          <w:sz w:val="20"/>
          <w:szCs w:val="20"/>
        </w:rPr>
        <w:t xml:space="preserve">, </w:t>
      </w:r>
      <w:r w:rsidRPr="00615C68">
        <w:rPr>
          <w:rFonts w:ascii="Arial" w:hAnsi="Arial"/>
          <w:i/>
          <w:sz w:val="20"/>
          <w:szCs w:val="20"/>
        </w:rPr>
        <w:t>S.RS.06.16</w:t>
      </w:r>
      <w:r w:rsidRPr="00615C68">
        <w:rPr>
          <w:rFonts w:ascii="Arial" w:hAnsi="Arial"/>
          <w:sz w:val="20"/>
          <w:szCs w:val="20"/>
        </w:rPr>
        <w:t xml:space="preserve">, </w:t>
      </w:r>
      <w:r w:rsidRPr="00615C68">
        <w:rPr>
          <w:rFonts w:ascii="Arial" w:hAnsi="Arial"/>
          <w:b/>
          <w:sz w:val="20"/>
          <w:szCs w:val="20"/>
          <w:u w:val="single"/>
        </w:rPr>
        <w:t>S.RS.06.17</w:t>
      </w:r>
      <w:r w:rsidRPr="00615C68">
        <w:rPr>
          <w:rFonts w:ascii="Arial" w:hAnsi="Arial"/>
          <w:sz w:val="20"/>
          <w:szCs w:val="20"/>
        </w:rPr>
        <w:t xml:space="preserve">, </w:t>
      </w:r>
      <w:r w:rsidRPr="00615C68">
        <w:rPr>
          <w:rFonts w:ascii="Arial" w:hAnsi="Arial"/>
          <w:i/>
          <w:sz w:val="20"/>
          <w:szCs w:val="20"/>
        </w:rPr>
        <w:t>S.RS.06.18, S.RS.06.19</w:t>
      </w:r>
      <w:r w:rsidRPr="00615C68">
        <w:rPr>
          <w:rFonts w:ascii="Arial" w:hAnsi="Arial"/>
          <w:sz w:val="20"/>
          <w:szCs w:val="20"/>
        </w:rPr>
        <w:t xml:space="preserve"> </w:t>
      </w:r>
    </w:p>
    <w:p w:rsidR="00472B4D" w:rsidRPr="00D5446A" w:rsidRDefault="00615C68" w:rsidP="00472B4D">
      <w:pPr>
        <w:rPr>
          <w:rFonts w:ascii="Arial" w:hAnsi="Arial"/>
          <w:sz w:val="20"/>
          <w:szCs w:val="20"/>
        </w:rPr>
      </w:pPr>
      <w:r w:rsidRPr="00615C68">
        <w:rPr>
          <w:rFonts w:ascii="Arial" w:hAnsi="Arial"/>
          <w:b/>
          <w:sz w:val="20"/>
          <w:szCs w:val="20"/>
        </w:rPr>
        <w:t>Physical Science. Changes in Matter:</w:t>
      </w:r>
      <w:r w:rsidRPr="00615C68">
        <w:rPr>
          <w:rFonts w:ascii="Arial" w:hAnsi="Arial"/>
          <w:sz w:val="20"/>
          <w:szCs w:val="20"/>
        </w:rPr>
        <w:t xml:space="preserve">  </w:t>
      </w:r>
      <w:r w:rsidRPr="00615C68">
        <w:rPr>
          <w:rFonts w:ascii="Arial" w:hAnsi="Arial"/>
          <w:b/>
          <w:sz w:val="20"/>
          <w:szCs w:val="20"/>
        </w:rPr>
        <w:t>P.CM04.11</w:t>
      </w:r>
    </w:p>
    <w:p w:rsidR="00472B4D" w:rsidRPr="00D5446A" w:rsidRDefault="00615C68" w:rsidP="00472B4D">
      <w:pPr>
        <w:rPr>
          <w:rFonts w:ascii="Arial" w:hAnsi="Arial"/>
          <w:sz w:val="20"/>
          <w:szCs w:val="20"/>
        </w:rPr>
      </w:pPr>
      <w:r w:rsidRPr="00615C68">
        <w:rPr>
          <w:rFonts w:ascii="Arial" w:hAnsi="Arial"/>
          <w:b/>
          <w:sz w:val="20"/>
          <w:szCs w:val="20"/>
        </w:rPr>
        <w:t>Life Science. Organization of Living Things:</w:t>
      </w:r>
      <w:r w:rsidRPr="00615C68">
        <w:rPr>
          <w:rFonts w:ascii="Arial" w:hAnsi="Arial"/>
          <w:sz w:val="20"/>
          <w:szCs w:val="20"/>
        </w:rPr>
        <w:t xml:space="preserve">  </w:t>
      </w:r>
    </w:p>
    <w:p w:rsidR="00472B4D" w:rsidRPr="00D5446A" w:rsidRDefault="00615C68" w:rsidP="00472B4D">
      <w:pPr>
        <w:ind w:left="720"/>
        <w:rPr>
          <w:rFonts w:ascii="Arial" w:hAnsi="Arial"/>
          <w:sz w:val="20"/>
          <w:szCs w:val="20"/>
        </w:rPr>
      </w:pPr>
      <w:r w:rsidRPr="00615C68">
        <w:rPr>
          <w:rFonts w:ascii="Arial" w:hAnsi="Arial"/>
          <w:b/>
          <w:sz w:val="20"/>
          <w:szCs w:val="20"/>
        </w:rPr>
        <w:t>L.OL.04.15</w:t>
      </w:r>
      <w:r w:rsidRPr="00615C68">
        <w:rPr>
          <w:rFonts w:ascii="Arial" w:hAnsi="Arial"/>
          <w:sz w:val="20"/>
          <w:szCs w:val="20"/>
        </w:rPr>
        <w:t xml:space="preserve">, </w:t>
      </w:r>
      <w:r w:rsidRPr="00615C68">
        <w:rPr>
          <w:rFonts w:ascii="Arial" w:hAnsi="Arial"/>
          <w:b/>
          <w:sz w:val="20"/>
          <w:szCs w:val="20"/>
        </w:rPr>
        <w:t>L.OL.04.16</w:t>
      </w:r>
      <w:r w:rsidRPr="00615C68">
        <w:rPr>
          <w:rFonts w:ascii="Arial" w:hAnsi="Arial"/>
          <w:sz w:val="20"/>
          <w:szCs w:val="20"/>
        </w:rPr>
        <w:t xml:space="preserve">, </w:t>
      </w:r>
    </w:p>
    <w:p w:rsidR="00472B4D" w:rsidRPr="00D5446A" w:rsidRDefault="00615C68" w:rsidP="00472B4D">
      <w:pPr>
        <w:ind w:left="720"/>
        <w:rPr>
          <w:rFonts w:ascii="Arial" w:hAnsi="Arial"/>
          <w:sz w:val="20"/>
          <w:szCs w:val="20"/>
        </w:rPr>
      </w:pPr>
      <w:r w:rsidRPr="00615C68">
        <w:rPr>
          <w:rFonts w:ascii="Arial" w:hAnsi="Arial"/>
          <w:i/>
          <w:sz w:val="20"/>
          <w:szCs w:val="20"/>
        </w:rPr>
        <w:lastRenderedPageBreak/>
        <w:t>L.OL.05.41</w:t>
      </w:r>
      <w:r w:rsidRPr="00615C68">
        <w:rPr>
          <w:rFonts w:ascii="Arial" w:hAnsi="Arial"/>
          <w:sz w:val="20"/>
          <w:szCs w:val="20"/>
        </w:rPr>
        <w:t xml:space="preserve">, </w:t>
      </w:r>
      <w:r w:rsidRPr="00615C68">
        <w:rPr>
          <w:rFonts w:ascii="Arial" w:hAnsi="Arial"/>
          <w:i/>
          <w:sz w:val="20"/>
          <w:szCs w:val="20"/>
        </w:rPr>
        <w:t>L.OL.05.42</w:t>
      </w:r>
      <w:r w:rsidRPr="00615C68">
        <w:rPr>
          <w:rFonts w:ascii="Arial" w:hAnsi="Arial"/>
          <w:sz w:val="20"/>
          <w:szCs w:val="20"/>
        </w:rPr>
        <w:t xml:space="preserve">, </w:t>
      </w:r>
    </w:p>
    <w:p w:rsidR="00472B4D" w:rsidRPr="00D5446A" w:rsidRDefault="00615C68" w:rsidP="00472B4D">
      <w:pPr>
        <w:ind w:left="720"/>
        <w:rPr>
          <w:rFonts w:ascii="Arial" w:hAnsi="Arial"/>
          <w:b/>
          <w:sz w:val="20"/>
          <w:szCs w:val="20"/>
        </w:rPr>
      </w:pPr>
      <w:r w:rsidRPr="00615C68">
        <w:rPr>
          <w:rFonts w:ascii="Arial" w:hAnsi="Arial"/>
          <w:b/>
          <w:sz w:val="20"/>
          <w:szCs w:val="20"/>
        </w:rPr>
        <w:t>L.OL.06.51, L.OL.06.52</w:t>
      </w:r>
    </w:p>
    <w:p w:rsidR="00472B4D" w:rsidRPr="00D5446A" w:rsidRDefault="00615C68" w:rsidP="00472B4D">
      <w:pPr>
        <w:rPr>
          <w:rFonts w:ascii="Arial" w:hAnsi="Arial"/>
          <w:sz w:val="20"/>
          <w:szCs w:val="20"/>
        </w:rPr>
      </w:pPr>
      <w:r w:rsidRPr="00615C68">
        <w:rPr>
          <w:rFonts w:ascii="Arial" w:hAnsi="Arial"/>
          <w:b/>
          <w:sz w:val="20"/>
          <w:szCs w:val="20"/>
        </w:rPr>
        <w:t>Life Science. Heredity:</w:t>
      </w:r>
      <w:r w:rsidRPr="00615C68">
        <w:rPr>
          <w:rFonts w:ascii="Arial" w:hAnsi="Arial"/>
          <w:sz w:val="20"/>
          <w:szCs w:val="20"/>
        </w:rPr>
        <w:t xml:space="preserve">  </w:t>
      </w:r>
      <w:r w:rsidRPr="00615C68">
        <w:rPr>
          <w:rFonts w:ascii="Arial" w:hAnsi="Arial"/>
          <w:b/>
          <w:sz w:val="20"/>
          <w:szCs w:val="20"/>
        </w:rPr>
        <w:t>L.HE.0511</w:t>
      </w:r>
    </w:p>
    <w:p w:rsidR="00472B4D" w:rsidRPr="00D5446A" w:rsidRDefault="00615C68" w:rsidP="00472B4D">
      <w:pPr>
        <w:rPr>
          <w:rFonts w:ascii="Arial" w:hAnsi="Arial"/>
          <w:sz w:val="20"/>
          <w:szCs w:val="20"/>
        </w:rPr>
      </w:pPr>
      <w:r w:rsidRPr="00615C68">
        <w:rPr>
          <w:rFonts w:ascii="Arial" w:hAnsi="Arial"/>
          <w:b/>
          <w:sz w:val="20"/>
          <w:szCs w:val="20"/>
        </w:rPr>
        <w:t>Life Science. Evolution</w:t>
      </w:r>
      <w:r w:rsidRPr="00615C68">
        <w:rPr>
          <w:rFonts w:ascii="Arial" w:hAnsi="Arial"/>
          <w:sz w:val="20"/>
          <w:szCs w:val="20"/>
        </w:rPr>
        <w:t xml:space="preserve">:  </w:t>
      </w:r>
    </w:p>
    <w:p w:rsidR="00472B4D" w:rsidRPr="00D5446A" w:rsidRDefault="00615C68" w:rsidP="00472B4D">
      <w:pPr>
        <w:ind w:left="720"/>
        <w:rPr>
          <w:rFonts w:ascii="Arial" w:hAnsi="Arial"/>
          <w:sz w:val="20"/>
          <w:szCs w:val="20"/>
        </w:rPr>
      </w:pPr>
      <w:r w:rsidRPr="00615C68">
        <w:rPr>
          <w:rFonts w:ascii="Arial" w:hAnsi="Arial"/>
          <w:b/>
          <w:sz w:val="20"/>
          <w:szCs w:val="20"/>
        </w:rPr>
        <w:t>L.EV.04.21</w:t>
      </w:r>
      <w:r w:rsidRPr="00615C68">
        <w:rPr>
          <w:rFonts w:ascii="Arial" w:hAnsi="Arial"/>
          <w:sz w:val="20"/>
          <w:szCs w:val="20"/>
        </w:rPr>
        <w:t xml:space="preserve">, </w:t>
      </w:r>
      <w:r w:rsidRPr="00615C68">
        <w:rPr>
          <w:rFonts w:ascii="Arial" w:hAnsi="Arial"/>
          <w:i/>
          <w:sz w:val="20"/>
          <w:szCs w:val="20"/>
        </w:rPr>
        <w:t>L.EV.04.22</w:t>
      </w:r>
      <w:r w:rsidRPr="00615C68">
        <w:rPr>
          <w:rFonts w:ascii="Arial" w:hAnsi="Arial"/>
          <w:sz w:val="20"/>
          <w:szCs w:val="20"/>
        </w:rPr>
        <w:t xml:space="preserve">, </w:t>
      </w:r>
    </w:p>
    <w:p w:rsidR="00472B4D" w:rsidRPr="00D5446A" w:rsidRDefault="00615C68" w:rsidP="00472B4D">
      <w:pPr>
        <w:ind w:left="720"/>
        <w:rPr>
          <w:rFonts w:ascii="Arial" w:hAnsi="Arial"/>
          <w:sz w:val="20"/>
          <w:szCs w:val="20"/>
        </w:rPr>
      </w:pPr>
      <w:r w:rsidRPr="00615C68">
        <w:rPr>
          <w:rFonts w:ascii="Arial" w:hAnsi="Arial"/>
          <w:b/>
          <w:sz w:val="20"/>
          <w:szCs w:val="20"/>
        </w:rPr>
        <w:t>L.EV.05.11,</w:t>
      </w:r>
      <w:r w:rsidRPr="00615C68">
        <w:rPr>
          <w:rFonts w:ascii="Arial" w:hAnsi="Arial"/>
          <w:sz w:val="20"/>
          <w:szCs w:val="20"/>
        </w:rPr>
        <w:t xml:space="preserve"> </w:t>
      </w:r>
      <w:r w:rsidRPr="00615C68">
        <w:rPr>
          <w:rFonts w:ascii="Arial" w:hAnsi="Arial"/>
          <w:b/>
          <w:sz w:val="20"/>
          <w:szCs w:val="20"/>
          <w:u w:val="single"/>
        </w:rPr>
        <w:t>L.EV.05.12</w:t>
      </w:r>
      <w:r w:rsidRPr="00615C68">
        <w:rPr>
          <w:rFonts w:ascii="Arial" w:hAnsi="Arial"/>
          <w:sz w:val="20"/>
          <w:szCs w:val="20"/>
        </w:rPr>
        <w:t xml:space="preserve">, </w:t>
      </w:r>
      <w:r w:rsidRPr="00615C68">
        <w:rPr>
          <w:rFonts w:ascii="Arial" w:hAnsi="Arial"/>
          <w:b/>
          <w:sz w:val="20"/>
          <w:szCs w:val="20"/>
        </w:rPr>
        <w:t>L.EV.05.14</w:t>
      </w:r>
      <w:r w:rsidRPr="00615C68">
        <w:rPr>
          <w:rFonts w:ascii="Arial" w:hAnsi="Arial"/>
          <w:sz w:val="20"/>
          <w:szCs w:val="20"/>
        </w:rPr>
        <w:t xml:space="preserve">, </w:t>
      </w:r>
      <w:r w:rsidRPr="00615C68">
        <w:rPr>
          <w:rFonts w:ascii="Arial" w:hAnsi="Arial"/>
          <w:b/>
          <w:sz w:val="20"/>
          <w:szCs w:val="20"/>
        </w:rPr>
        <w:t>L.EV.05.21</w:t>
      </w:r>
    </w:p>
    <w:p w:rsidR="00472B4D" w:rsidRPr="00D5446A" w:rsidRDefault="00615C68" w:rsidP="00472B4D">
      <w:pPr>
        <w:rPr>
          <w:rFonts w:ascii="Arial" w:hAnsi="Arial"/>
          <w:sz w:val="20"/>
          <w:szCs w:val="20"/>
        </w:rPr>
      </w:pPr>
      <w:r w:rsidRPr="00615C68">
        <w:rPr>
          <w:rFonts w:ascii="Arial" w:hAnsi="Arial"/>
          <w:b/>
          <w:sz w:val="20"/>
          <w:szCs w:val="20"/>
        </w:rPr>
        <w:t>Life Science. Ecosystems</w:t>
      </w:r>
      <w:r w:rsidRPr="00615C68">
        <w:rPr>
          <w:rFonts w:ascii="Arial" w:hAnsi="Arial"/>
          <w:sz w:val="20"/>
          <w:szCs w:val="20"/>
        </w:rPr>
        <w:t xml:space="preserve">:  </w:t>
      </w:r>
    </w:p>
    <w:p w:rsidR="00472B4D" w:rsidRPr="00D5446A" w:rsidRDefault="00615C68" w:rsidP="00472B4D">
      <w:pPr>
        <w:ind w:left="720"/>
        <w:rPr>
          <w:rFonts w:ascii="Arial" w:hAnsi="Arial"/>
          <w:sz w:val="20"/>
          <w:szCs w:val="20"/>
        </w:rPr>
      </w:pPr>
      <w:r w:rsidRPr="00615C68">
        <w:rPr>
          <w:rFonts w:ascii="Arial" w:hAnsi="Arial"/>
          <w:b/>
          <w:sz w:val="20"/>
          <w:szCs w:val="20"/>
          <w:u w:val="single"/>
        </w:rPr>
        <w:t>L.EC.04.11, L.EC.04.21</w:t>
      </w:r>
      <w:r w:rsidRPr="00615C68">
        <w:rPr>
          <w:rFonts w:ascii="Arial" w:hAnsi="Arial"/>
          <w:sz w:val="20"/>
          <w:szCs w:val="20"/>
        </w:rPr>
        <w:t xml:space="preserve">, </w:t>
      </w:r>
    </w:p>
    <w:p w:rsidR="00472B4D" w:rsidRPr="00D5446A" w:rsidRDefault="00615C68" w:rsidP="00472B4D">
      <w:pPr>
        <w:ind w:left="720"/>
        <w:rPr>
          <w:rFonts w:ascii="Arial" w:hAnsi="Arial"/>
          <w:sz w:val="20"/>
          <w:szCs w:val="20"/>
        </w:rPr>
      </w:pPr>
      <w:r w:rsidRPr="00615C68">
        <w:rPr>
          <w:rFonts w:ascii="Arial" w:hAnsi="Arial"/>
          <w:b/>
          <w:sz w:val="20"/>
          <w:szCs w:val="20"/>
        </w:rPr>
        <w:t>L.EC.06.11</w:t>
      </w:r>
      <w:r w:rsidRPr="00615C68">
        <w:rPr>
          <w:rFonts w:ascii="Arial" w:hAnsi="Arial"/>
          <w:sz w:val="20"/>
          <w:szCs w:val="20"/>
        </w:rPr>
        <w:t xml:space="preserve">, </w:t>
      </w:r>
      <w:r w:rsidRPr="00615C68">
        <w:rPr>
          <w:rFonts w:ascii="Arial" w:hAnsi="Arial"/>
          <w:b/>
          <w:sz w:val="20"/>
          <w:szCs w:val="20"/>
        </w:rPr>
        <w:t>L.EC.06.21</w:t>
      </w:r>
      <w:r w:rsidRPr="00615C68">
        <w:rPr>
          <w:rFonts w:ascii="Arial" w:hAnsi="Arial"/>
          <w:sz w:val="20"/>
          <w:szCs w:val="20"/>
        </w:rPr>
        <w:t xml:space="preserve">, </w:t>
      </w:r>
      <w:r w:rsidRPr="00615C68">
        <w:rPr>
          <w:rFonts w:ascii="Arial" w:hAnsi="Arial"/>
          <w:b/>
          <w:sz w:val="20"/>
          <w:szCs w:val="20"/>
          <w:u w:val="single"/>
        </w:rPr>
        <w:t>L.EC.06.22</w:t>
      </w:r>
      <w:r w:rsidRPr="00615C68">
        <w:rPr>
          <w:rFonts w:ascii="Arial" w:hAnsi="Arial"/>
          <w:sz w:val="20"/>
          <w:szCs w:val="20"/>
        </w:rPr>
        <w:t xml:space="preserve">, </w:t>
      </w:r>
      <w:r w:rsidRPr="00615C68">
        <w:rPr>
          <w:rFonts w:ascii="Arial" w:hAnsi="Arial"/>
          <w:b/>
          <w:sz w:val="20"/>
          <w:szCs w:val="20"/>
          <w:u w:val="single"/>
        </w:rPr>
        <w:t>L.EC.06.23</w:t>
      </w:r>
      <w:r w:rsidRPr="00615C68">
        <w:rPr>
          <w:rFonts w:ascii="Arial" w:hAnsi="Arial"/>
          <w:sz w:val="20"/>
          <w:szCs w:val="20"/>
        </w:rPr>
        <w:t xml:space="preserve">, </w:t>
      </w:r>
      <w:r w:rsidRPr="00615C68">
        <w:rPr>
          <w:rFonts w:ascii="Arial" w:hAnsi="Arial"/>
          <w:b/>
          <w:sz w:val="20"/>
          <w:szCs w:val="20"/>
        </w:rPr>
        <w:t>L.EC.06.31</w:t>
      </w:r>
      <w:r w:rsidRPr="00615C68">
        <w:rPr>
          <w:rFonts w:ascii="Arial" w:hAnsi="Arial"/>
          <w:sz w:val="20"/>
          <w:szCs w:val="20"/>
        </w:rPr>
        <w:t xml:space="preserve">, </w:t>
      </w:r>
      <w:r w:rsidRPr="00615C68">
        <w:rPr>
          <w:rFonts w:ascii="Arial" w:hAnsi="Arial"/>
          <w:b/>
          <w:sz w:val="20"/>
          <w:szCs w:val="20"/>
          <w:u w:val="single"/>
        </w:rPr>
        <w:t>L.EC.06.32</w:t>
      </w:r>
      <w:r w:rsidRPr="00615C68">
        <w:rPr>
          <w:rFonts w:ascii="Arial" w:hAnsi="Arial"/>
          <w:sz w:val="20"/>
          <w:szCs w:val="20"/>
        </w:rPr>
        <w:t xml:space="preserve">, </w:t>
      </w:r>
      <w:r w:rsidRPr="00615C68">
        <w:rPr>
          <w:rFonts w:ascii="Arial" w:hAnsi="Arial"/>
          <w:b/>
          <w:sz w:val="20"/>
          <w:szCs w:val="20"/>
          <w:u w:val="single"/>
        </w:rPr>
        <w:t>L.EC.06.41,</w:t>
      </w:r>
      <w:r w:rsidRPr="00615C68">
        <w:rPr>
          <w:rFonts w:ascii="Arial" w:hAnsi="Arial"/>
          <w:b/>
          <w:sz w:val="20"/>
          <w:szCs w:val="20"/>
        </w:rPr>
        <w:t xml:space="preserve"> L.EC.06.42</w:t>
      </w:r>
    </w:p>
    <w:p w:rsidR="00472B4D" w:rsidRPr="00D5446A" w:rsidRDefault="00615C68" w:rsidP="00472B4D">
      <w:pPr>
        <w:rPr>
          <w:rFonts w:ascii="Arial" w:hAnsi="Arial"/>
          <w:sz w:val="20"/>
          <w:szCs w:val="20"/>
        </w:rPr>
      </w:pPr>
      <w:r w:rsidRPr="00615C68">
        <w:rPr>
          <w:rFonts w:ascii="Arial" w:hAnsi="Arial"/>
          <w:b/>
          <w:sz w:val="20"/>
          <w:szCs w:val="20"/>
        </w:rPr>
        <w:t>Earth Science. Earth in Space &amp; Time:</w:t>
      </w:r>
      <w:r w:rsidRPr="00615C68">
        <w:rPr>
          <w:rFonts w:ascii="Arial" w:hAnsi="Arial"/>
          <w:sz w:val="20"/>
          <w:szCs w:val="20"/>
        </w:rPr>
        <w:t xml:space="preserve">  </w:t>
      </w:r>
    </w:p>
    <w:p w:rsidR="00472B4D" w:rsidRPr="00D5446A" w:rsidRDefault="00615C68" w:rsidP="00472B4D">
      <w:pPr>
        <w:ind w:left="720"/>
        <w:rPr>
          <w:rFonts w:ascii="Arial" w:hAnsi="Arial"/>
          <w:sz w:val="20"/>
          <w:szCs w:val="20"/>
        </w:rPr>
      </w:pPr>
      <w:r w:rsidRPr="00615C68">
        <w:rPr>
          <w:rFonts w:ascii="Arial" w:hAnsi="Arial"/>
          <w:i/>
          <w:sz w:val="20"/>
          <w:szCs w:val="20"/>
        </w:rPr>
        <w:t>E.ST.04.12</w:t>
      </w:r>
      <w:r w:rsidRPr="00615C68">
        <w:rPr>
          <w:rFonts w:ascii="Arial" w:hAnsi="Arial"/>
          <w:sz w:val="20"/>
          <w:szCs w:val="20"/>
        </w:rPr>
        <w:t xml:space="preserve">, </w:t>
      </w:r>
      <w:r w:rsidRPr="00615C68">
        <w:rPr>
          <w:rFonts w:ascii="Arial" w:hAnsi="Arial"/>
          <w:i/>
          <w:sz w:val="20"/>
          <w:szCs w:val="20"/>
        </w:rPr>
        <w:t>E.ST.05.25</w:t>
      </w:r>
    </w:p>
    <w:p w:rsidR="00472B4D" w:rsidRPr="00D5446A" w:rsidRDefault="00615C68" w:rsidP="00472B4D">
      <w:pPr>
        <w:rPr>
          <w:rFonts w:ascii="Arial" w:hAnsi="Arial"/>
          <w:sz w:val="20"/>
          <w:szCs w:val="20"/>
        </w:rPr>
      </w:pPr>
      <w:r w:rsidRPr="00615C68">
        <w:rPr>
          <w:rFonts w:ascii="Arial" w:hAnsi="Arial"/>
          <w:b/>
          <w:sz w:val="20"/>
          <w:szCs w:val="20"/>
        </w:rPr>
        <w:t>Earth Science. Solid Earth:</w:t>
      </w:r>
      <w:r w:rsidRPr="00615C68">
        <w:rPr>
          <w:rFonts w:ascii="Arial" w:hAnsi="Arial"/>
          <w:sz w:val="20"/>
          <w:szCs w:val="20"/>
        </w:rPr>
        <w:t xml:space="preserve">  </w:t>
      </w:r>
    </w:p>
    <w:p w:rsidR="00472B4D" w:rsidRPr="00D5446A" w:rsidRDefault="00615C68" w:rsidP="00472B4D">
      <w:pPr>
        <w:ind w:left="720"/>
        <w:rPr>
          <w:rFonts w:ascii="Arial" w:hAnsi="Arial"/>
          <w:sz w:val="20"/>
          <w:szCs w:val="20"/>
        </w:rPr>
      </w:pPr>
      <w:r w:rsidRPr="00615C68">
        <w:rPr>
          <w:rFonts w:ascii="Arial" w:hAnsi="Arial"/>
          <w:b/>
          <w:sz w:val="20"/>
          <w:szCs w:val="20"/>
        </w:rPr>
        <w:t>E.SE.06.11</w:t>
      </w:r>
      <w:r w:rsidRPr="00615C68">
        <w:rPr>
          <w:rFonts w:ascii="Arial" w:hAnsi="Arial"/>
          <w:sz w:val="20"/>
          <w:szCs w:val="20"/>
        </w:rPr>
        <w:t xml:space="preserve">, </w:t>
      </w:r>
      <w:r w:rsidRPr="00615C68">
        <w:rPr>
          <w:rFonts w:ascii="Arial" w:hAnsi="Arial"/>
          <w:b/>
          <w:sz w:val="20"/>
          <w:szCs w:val="20"/>
        </w:rPr>
        <w:t>E.SE.06.12</w:t>
      </w:r>
      <w:r w:rsidRPr="00615C68">
        <w:rPr>
          <w:rFonts w:ascii="Arial" w:hAnsi="Arial"/>
          <w:sz w:val="20"/>
          <w:szCs w:val="20"/>
        </w:rPr>
        <w:t xml:space="preserve">, </w:t>
      </w:r>
      <w:r w:rsidRPr="00615C68">
        <w:rPr>
          <w:rFonts w:ascii="Arial" w:hAnsi="Arial"/>
          <w:b/>
          <w:sz w:val="20"/>
          <w:szCs w:val="20"/>
          <w:u w:val="single"/>
        </w:rPr>
        <w:t>E.SE.06.13</w:t>
      </w:r>
    </w:p>
    <w:p w:rsidR="00472B4D" w:rsidRPr="00D5446A" w:rsidRDefault="00472B4D" w:rsidP="00472B4D">
      <w:pPr>
        <w:ind w:left="720"/>
        <w:rPr>
          <w:rFonts w:ascii="Arial" w:hAnsi="Arial"/>
          <w:sz w:val="20"/>
          <w:szCs w:val="20"/>
        </w:rPr>
      </w:pPr>
    </w:p>
    <w:p w:rsidR="00472B4D" w:rsidRPr="00D5446A" w:rsidRDefault="00615C68" w:rsidP="00472B4D">
      <w:pPr>
        <w:rPr>
          <w:rFonts w:ascii="Arial" w:hAnsi="Arial"/>
          <w:i/>
          <w:sz w:val="20"/>
          <w:szCs w:val="20"/>
        </w:rPr>
      </w:pPr>
      <w:r w:rsidRPr="00615C68">
        <w:rPr>
          <w:rFonts w:ascii="Arial" w:hAnsi="Arial"/>
          <w:b/>
          <w:sz w:val="20"/>
          <w:szCs w:val="20"/>
        </w:rPr>
        <w:t xml:space="preserve">COORDINATING WITH M.E.A.P. SOCIAL STUDIES CONTENT STANDARD BENCHMARKS: </w:t>
      </w:r>
      <w:r w:rsidRPr="00615C68">
        <w:rPr>
          <w:rFonts w:ascii="Arial" w:hAnsi="Arial"/>
          <w:i/>
          <w:sz w:val="20"/>
          <w:szCs w:val="20"/>
        </w:rPr>
        <w:t>(underway GLCE’s correlation)</w:t>
      </w:r>
    </w:p>
    <w:p w:rsidR="00472B4D" w:rsidRPr="00D5446A" w:rsidRDefault="00615C68" w:rsidP="00472B4D">
      <w:pPr>
        <w:rPr>
          <w:rFonts w:ascii="Arial" w:hAnsi="Arial"/>
          <w:b/>
          <w:sz w:val="20"/>
          <w:szCs w:val="20"/>
        </w:rPr>
      </w:pPr>
      <w:r w:rsidRPr="00615C68">
        <w:rPr>
          <w:rFonts w:ascii="Arial" w:hAnsi="Arial"/>
          <w:b/>
          <w:sz w:val="20"/>
          <w:szCs w:val="20"/>
        </w:rPr>
        <w:t>Geographic Perspective</w:t>
      </w:r>
      <w:r w:rsidRPr="00615C68">
        <w:rPr>
          <w:rFonts w:ascii="Arial" w:hAnsi="Arial"/>
          <w:b/>
          <w:sz w:val="20"/>
          <w:szCs w:val="20"/>
        </w:rPr>
        <w:tab/>
      </w:r>
      <w:r w:rsidRPr="00615C68">
        <w:rPr>
          <w:rFonts w:ascii="Arial" w:hAnsi="Arial"/>
          <w:b/>
          <w:sz w:val="20"/>
          <w:szCs w:val="20"/>
        </w:rPr>
        <w:tab/>
        <w:t>Civic Perspective</w:t>
      </w:r>
      <w:r w:rsidRPr="00615C68">
        <w:rPr>
          <w:rFonts w:ascii="Arial" w:hAnsi="Arial"/>
          <w:b/>
          <w:sz w:val="20"/>
          <w:szCs w:val="20"/>
        </w:rPr>
        <w:tab/>
        <w:t>Public Discourse &amp; Decision Making</w:t>
      </w:r>
    </w:p>
    <w:p w:rsidR="00472B4D" w:rsidRPr="00D5446A" w:rsidRDefault="00615C68" w:rsidP="00472B4D">
      <w:pPr>
        <w:rPr>
          <w:rFonts w:ascii="Arial" w:hAnsi="Arial"/>
          <w:sz w:val="20"/>
          <w:szCs w:val="20"/>
        </w:rPr>
      </w:pPr>
      <w:r w:rsidRPr="00615C68">
        <w:rPr>
          <w:rFonts w:ascii="Arial" w:hAnsi="Arial"/>
          <w:sz w:val="20"/>
          <w:szCs w:val="20"/>
        </w:rPr>
        <w:tab/>
        <w:t>II.1—l.e.2</w:t>
      </w:r>
      <w:r w:rsidRPr="00615C68">
        <w:rPr>
          <w:rFonts w:ascii="Arial" w:hAnsi="Arial"/>
          <w:sz w:val="20"/>
          <w:szCs w:val="20"/>
        </w:rPr>
        <w:tab/>
      </w:r>
      <w:r w:rsidRPr="00615C68">
        <w:rPr>
          <w:rFonts w:ascii="Arial" w:hAnsi="Arial"/>
          <w:sz w:val="20"/>
          <w:szCs w:val="20"/>
        </w:rPr>
        <w:tab/>
      </w:r>
      <w:r w:rsidRPr="00615C68">
        <w:rPr>
          <w:rFonts w:ascii="Arial" w:hAnsi="Arial"/>
          <w:sz w:val="20"/>
          <w:szCs w:val="20"/>
        </w:rPr>
        <w:tab/>
      </w:r>
      <w:r w:rsidRPr="00615C68">
        <w:rPr>
          <w:rFonts w:ascii="Arial" w:hAnsi="Arial"/>
          <w:sz w:val="20"/>
          <w:szCs w:val="20"/>
        </w:rPr>
        <w:tab/>
      </w:r>
      <w:smartTag w:uri="urn:schemas-microsoft-com:office:smarttags" w:element="stockticker">
        <w:r w:rsidRPr="00615C68">
          <w:rPr>
            <w:rFonts w:ascii="Arial" w:hAnsi="Arial"/>
            <w:sz w:val="20"/>
            <w:szCs w:val="20"/>
          </w:rPr>
          <w:t>III</w:t>
        </w:r>
      </w:smartTag>
      <w:r w:rsidRPr="00615C68">
        <w:rPr>
          <w:rFonts w:ascii="Arial" w:hAnsi="Arial"/>
          <w:sz w:val="20"/>
          <w:szCs w:val="20"/>
        </w:rPr>
        <w:t>.3—l.e.2</w:t>
      </w:r>
      <w:r w:rsidRPr="00615C68">
        <w:rPr>
          <w:rFonts w:ascii="Arial" w:hAnsi="Arial"/>
          <w:sz w:val="20"/>
          <w:szCs w:val="20"/>
        </w:rPr>
        <w:tab/>
      </w:r>
      <w:r w:rsidRPr="00615C68">
        <w:rPr>
          <w:rFonts w:ascii="Arial" w:hAnsi="Arial"/>
          <w:sz w:val="20"/>
          <w:szCs w:val="20"/>
        </w:rPr>
        <w:tab/>
        <w:t>VI.1—l.e.1, l.e.3</w:t>
      </w:r>
      <w:r w:rsidRPr="00615C68">
        <w:rPr>
          <w:rFonts w:ascii="Arial" w:hAnsi="Arial"/>
          <w:b/>
          <w:sz w:val="20"/>
          <w:szCs w:val="20"/>
        </w:rPr>
        <w:tab/>
      </w:r>
    </w:p>
    <w:p w:rsidR="00472B4D" w:rsidRPr="00D5446A" w:rsidRDefault="00615C68" w:rsidP="00472B4D">
      <w:pPr>
        <w:rPr>
          <w:rFonts w:ascii="Arial" w:hAnsi="Arial"/>
          <w:sz w:val="20"/>
          <w:szCs w:val="20"/>
        </w:rPr>
      </w:pPr>
      <w:r w:rsidRPr="00615C68">
        <w:rPr>
          <w:rFonts w:ascii="Arial" w:hAnsi="Arial"/>
          <w:sz w:val="20"/>
          <w:szCs w:val="20"/>
        </w:rPr>
        <w:tab/>
        <w:t>II.2—l.e.1, l.e.2, l.e.3, l.e.4</w:t>
      </w:r>
      <w:r w:rsidRPr="00615C68">
        <w:rPr>
          <w:rFonts w:ascii="Arial" w:hAnsi="Arial"/>
          <w:sz w:val="20"/>
          <w:szCs w:val="20"/>
        </w:rPr>
        <w:tab/>
      </w:r>
      <w:r w:rsidRPr="00615C68">
        <w:rPr>
          <w:rFonts w:ascii="Arial" w:hAnsi="Arial"/>
          <w:sz w:val="20"/>
          <w:szCs w:val="20"/>
        </w:rPr>
        <w:tab/>
        <w:t>II.4—l.e.2</w:t>
      </w:r>
    </w:p>
    <w:p w:rsidR="00472B4D" w:rsidRPr="00D5446A" w:rsidRDefault="00615C68" w:rsidP="00472B4D">
      <w:pPr>
        <w:rPr>
          <w:rFonts w:ascii="Arial" w:hAnsi="Arial"/>
          <w:sz w:val="20"/>
          <w:szCs w:val="20"/>
        </w:rPr>
      </w:pPr>
      <w:r w:rsidRPr="00615C68">
        <w:rPr>
          <w:rFonts w:ascii="Arial" w:hAnsi="Arial"/>
          <w:sz w:val="20"/>
          <w:szCs w:val="20"/>
        </w:rPr>
        <w:tab/>
        <w:t xml:space="preserve">II.4—l.e.5 &amp; </w:t>
      </w:r>
      <w:r w:rsidRPr="00615C68">
        <w:rPr>
          <w:rFonts w:ascii="Arial" w:hAnsi="Arial"/>
          <w:b/>
          <w:sz w:val="20"/>
          <w:szCs w:val="20"/>
        </w:rPr>
        <w:t>II.5—l.e.1</w:t>
      </w:r>
    </w:p>
    <w:p w:rsidR="00267170" w:rsidRPr="00D5446A" w:rsidRDefault="009A318C" w:rsidP="00472B4D">
      <w:pPr>
        <w:rPr>
          <w:sz w:val="20"/>
          <w:szCs w:val="20"/>
        </w:rPr>
      </w:pPr>
    </w:p>
    <w:sectPr w:rsidR="00267170" w:rsidRPr="00D5446A" w:rsidSect="00D36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78A"/>
    <w:multiLevelType w:val="hybridMultilevel"/>
    <w:tmpl w:val="F8DA6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71DF3"/>
    <w:multiLevelType w:val="singleLevel"/>
    <w:tmpl w:val="1966C79C"/>
    <w:lvl w:ilvl="0">
      <w:start w:val="1"/>
      <w:numFmt w:val="decimal"/>
      <w:lvlText w:val="%1."/>
      <w:legacy w:legacy="1" w:legacySpace="0" w:legacyIndent="360"/>
      <w:lvlJc w:val="left"/>
      <w:pPr>
        <w:ind w:left="360" w:hanging="360"/>
      </w:pPr>
    </w:lvl>
  </w:abstractNum>
  <w:abstractNum w:abstractNumId="2">
    <w:nsid w:val="2BDD00C6"/>
    <w:multiLevelType w:val="singleLevel"/>
    <w:tmpl w:val="1966C79C"/>
    <w:lvl w:ilvl="0">
      <w:start w:val="1"/>
      <w:numFmt w:val="decimal"/>
      <w:lvlText w:val="%1."/>
      <w:legacy w:legacy="1" w:legacySpace="0" w:legacyIndent="360"/>
      <w:lvlJc w:val="left"/>
      <w:pPr>
        <w:ind w:left="360" w:hanging="360"/>
      </w:pPr>
    </w:lvl>
  </w:abstractNum>
  <w:abstractNum w:abstractNumId="3">
    <w:nsid w:val="690D5A72"/>
    <w:multiLevelType w:val="hybridMultilevel"/>
    <w:tmpl w:val="F8DA6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FA"/>
    <w:rsid w:val="000A69E1"/>
    <w:rsid w:val="001838F4"/>
    <w:rsid w:val="00282EF4"/>
    <w:rsid w:val="002A2388"/>
    <w:rsid w:val="003E317F"/>
    <w:rsid w:val="00417C32"/>
    <w:rsid w:val="00472B4D"/>
    <w:rsid w:val="00515BFA"/>
    <w:rsid w:val="005E3883"/>
    <w:rsid w:val="00615C68"/>
    <w:rsid w:val="00736755"/>
    <w:rsid w:val="007603E5"/>
    <w:rsid w:val="00800F2F"/>
    <w:rsid w:val="009A318C"/>
    <w:rsid w:val="009B2C7F"/>
    <w:rsid w:val="00A2275D"/>
    <w:rsid w:val="00B411D5"/>
    <w:rsid w:val="00B87944"/>
    <w:rsid w:val="00B92D9E"/>
    <w:rsid w:val="00BF6E30"/>
    <w:rsid w:val="00D36971"/>
    <w:rsid w:val="00D5446A"/>
    <w:rsid w:val="00DB50F9"/>
    <w:rsid w:val="00E213FF"/>
    <w:rsid w:val="00EC540F"/>
    <w:rsid w:val="00F0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5BFA"/>
    <w:pPr>
      <w:spacing w:after="120"/>
    </w:pPr>
    <w:rPr>
      <w:rFonts w:ascii="Courier New" w:hAnsi="Courier New"/>
      <w:szCs w:val="20"/>
    </w:rPr>
  </w:style>
  <w:style w:type="character" w:customStyle="1" w:styleId="BodyTextChar">
    <w:name w:val="Body Text Char"/>
    <w:basedOn w:val="DefaultParagraphFont"/>
    <w:link w:val="BodyText"/>
    <w:rsid w:val="00515BFA"/>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D5446A"/>
    <w:rPr>
      <w:rFonts w:ascii="Tahoma" w:hAnsi="Tahoma" w:cs="Tahoma"/>
      <w:sz w:val="16"/>
      <w:szCs w:val="16"/>
    </w:rPr>
  </w:style>
  <w:style w:type="character" w:customStyle="1" w:styleId="BalloonTextChar">
    <w:name w:val="Balloon Text Char"/>
    <w:basedOn w:val="DefaultParagraphFont"/>
    <w:link w:val="BalloonText"/>
    <w:uiPriority w:val="99"/>
    <w:semiHidden/>
    <w:rsid w:val="00D5446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446A"/>
    <w:rPr>
      <w:sz w:val="16"/>
      <w:szCs w:val="16"/>
    </w:rPr>
  </w:style>
  <w:style w:type="paragraph" w:styleId="CommentText">
    <w:name w:val="annotation text"/>
    <w:basedOn w:val="Normal"/>
    <w:link w:val="CommentTextChar"/>
    <w:uiPriority w:val="99"/>
    <w:semiHidden/>
    <w:unhideWhenUsed/>
    <w:rsid w:val="00D5446A"/>
    <w:rPr>
      <w:sz w:val="20"/>
      <w:szCs w:val="20"/>
    </w:rPr>
  </w:style>
  <w:style w:type="character" w:customStyle="1" w:styleId="CommentTextChar">
    <w:name w:val="Comment Text Char"/>
    <w:basedOn w:val="DefaultParagraphFont"/>
    <w:link w:val="CommentText"/>
    <w:uiPriority w:val="99"/>
    <w:semiHidden/>
    <w:rsid w:val="00D544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46A"/>
    <w:rPr>
      <w:b/>
      <w:bCs/>
    </w:rPr>
  </w:style>
  <w:style w:type="character" w:customStyle="1" w:styleId="CommentSubjectChar">
    <w:name w:val="Comment Subject Char"/>
    <w:basedOn w:val="CommentTextChar"/>
    <w:link w:val="CommentSubject"/>
    <w:uiPriority w:val="99"/>
    <w:semiHidden/>
    <w:rsid w:val="00D5446A"/>
    <w:rPr>
      <w:rFonts w:ascii="Times New Roman" w:eastAsia="Times New Roman" w:hAnsi="Times New Roman" w:cs="Times New Roman"/>
      <w:b/>
      <w:bCs/>
      <w:sz w:val="20"/>
      <w:szCs w:val="20"/>
    </w:rPr>
  </w:style>
  <w:style w:type="paragraph" w:styleId="ListParagraph">
    <w:name w:val="List Paragraph"/>
    <w:basedOn w:val="Normal"/>
    <w:uiPriority w:val="34"/>
    <w:qFormat/>
    <w:rsid w:val="00760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5BFA"/>
    <w:pPr>
      <w:spacing w:after="120"/>
    </w:pPr>
    <w:rPr>
      <w:rFonts w:ascii="Courier New" w:hAnsi="Courier New"/>
      <w:szCs w:val="20"/>
    </w:rPr>
  </w:style>
  <w:style w:type="character" w:customStyle="1" w:styleId="BodyTextChar">
    <w:name w:val="Body Text Char"/>
    <w:basedOn w:val="DefaultParagraphFont"/>
    <w:link w:val="BodyText"/>
    <w:rsid w:val="00515BFA"/>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D5446A"/>
    <w:rPr>
      <w:rFonts w:ascii="Tahoma" w:hAnsi="Tahoma" w:cs="Tahoma"/>
      <w:sz w:val="16"/>
      <w:szCs w:val="16"/>
    </w:rPr>
  </w:style>
  <w:style w:type="character" w:customStyle="1" w:styleId="BalloonTextChar">
    <w:name w:val="Balloon Text Char"/>
    <w:basedOn w:val="DefaultParagraphFont"/>
    <w:link w:val="BalloonText"/>
    <w:uiPriority w:val="99"/>
    <w:semiHidden/>
    <w:rsid w:val="00D5446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446A"/>
    <w:rPr>
      <w:sz w:val="16"/>
      <w:szCs w:val="16"/>
    </w:rPr>
  </w:style>
  <w:style w:type="paragraph" w:styleId="CommentText">
    <w:name w:val="annotation text"/>
    <w:basedOn w:val="Normal"/>
    <w:link w:val="CommentTextChar"/>
    <w:uiPriority w:val="99"/>
    <w:semiHidden/>
    <w:unhideWhenUsed/>
    <w:rsid w:val="00D5446A"/>
    <w:rPr>
      <w:sz w:val="20"/>
      <w:szCs w:val="20"/>
    </w:rPr>
  </w:style>
  <w:style w:type="character" w:customStyle="1" w:styleId="CommentTextChar">
    <w:name w:val="Comment Text Char"/>
    <w:basedOn w:val="DefaultParagraphFont"/>
    <w:link w:val="CommentText"/>
    <w:uiPriority w:val="99"/>
    <w:semiHidden/>
    <w:rsid w:val="00D544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46A"/>
    <w:rPr>
      <w:b/>
      <w:bCs/>
    </w:rPr>
  </w:style>
  <w:style w:type="character" w:customStyle="1" w:styleId="CommentSubjectChar">
    <w:name w:val="Comment Subject Char"/>
    <w:basedOn w:val="CommentTextChar"/>
    <w:link w:val="CommentSubject"/>
    <w:uiPriority w:val="99"/>
    <w:semiHidden/>
    <w:rsid w:val="00D5446A"/>
    <w:rPr>
      <w:rFonts w:ascii="Times New Roman" w:eastAsia="Times New Roman" w:hAnsi="Times New Roman" w:cs="Times New Roman"/>
      <w:b/>
      <w:bCs/>
      <w:sz w:val="20"/>
      <w:szCs w:val="20"/>
    </w:rPr>
  </w:style>
  <w:style w:type="paragraph" w:styleId="ListParagraph">
    <w:name w:val="List Paragraph"/>
    <w:basedOn w:val="Normal"/>
    <w:uiPriority w:val="34"/>
    <w:qFormat/>
    <w:rsid w:val="00760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72DF1-342F-4C8A-8712-D70E4504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User</dc:creator>
  <cp:keywords/>
  <dc:description/>
  <cp:lastModifiedBy>Blaschka, Valerie (DNR)</cp:lastModifiedBy>
  <cp:revision>2</cp:revision>
  <cp:lastPrinted>2012-02-10T15:53:00Z</cp:lastPrinted>
  <dcterms:created xsi:type="dcterms:W3CDTF">2013-01-16T19:16:00Z</dcterms:created>
  <dcterms:modified xsi:type="dcterms:W3CDTF">2013-01-16T19:16:00Z</dcterms:modified>
</cp:coreProperties>
</file>